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1E" w:rsidRDefault="00493C1E" w:rsidP="00493C1E">
      <w:pPr>
        <w:spacing w:after="0" w:line="240" w:lineRule="auto"/>
        <w:jc w:val="center"/>
      </w:pPr>
      <w:r>
        <w:t>Лекция 3</w:t>
      </w:r>
    </w:p>
    <w:p w:rsidR="00493C1E" w:rsidRDefault="00493C1E" w:rsidP="00493C1E">
      <w:pPr>
        <w:spacing w:after="0" w:line="240" w:lineRule="auto"/>
        <w:jc w:val="center"/>
      </w:pPr>
    </w:p>
    <w:p w:rsidR="00493C1E" w:rsidRDefault="00493C1E" w:rsidP="00493C1E">
      <w:pPr>
        <w:spacing w:after="0" w:line="240" w:lineRule="auto"/>
        <w:jc w:val="center"/>
      </w:pPr>
      <w:r w:rsidRPr="007E144E">
        <w:t xml:space="preserve">Бесконечно малые </w:t>
      </w:r>
      <w:r>
        <w:t xml:space="preserve">и большие </w:t>
      </w:r>
      <w:r w:rsidRPr="007E144E">
        <w:t>величины</w:t>
      </w:r>
    </w:p>
    <w:p w:rsidR="00493C1E" w:rsidRDefault="00493C1E" w:rsidP="00493C1E">
      <w:pPr>
        <w:spacing w:after="0" w:line="240" w:lineRule="auto"/>
        <w:jc w:val="center"/>
      </w:pPr>
    </w:p>
    <w:p w:rsidR="00493C1E" w:rsidRPr="00AE13B8" w:rsidRDefault="00493C1E" w:rsidP="00493C1E">
      <w:pPr>
        <w:pStyle w:val="a9"/>
        <w:numPr>
          <w:ilvl w:val="0"/>
          <w:numId w:val="31"/>
        </w:numPr>
        <w:spacing w:after="0" w:line="240" w:lineRule="auto"/>
        <w:jc w:val="center"/>
      </w:pPr>
      <w:r>
        <w:t>Определение бесконечно малых больших величин</w:t>
      </w:r>
    </w:p>
    <w:p w:rsidR="00493C1E" w:rsidRPr="00AE13B8" w:rsidRDefault="00493C1E" w:rsidP="00493C1E">
      <w:pPr>
        <w:spacing w:after="0" w:line="240" w:lineRule="auto"/>
        <w:ind w:firstLine="567"/>
      </w:pP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90D">
        <w:rPr>
          <w:rFonts w:eastAsia="Times New Roman"/>
          <w:lang w:eastAsia="ru-RU"/>
        </w:rPr>
        <w:t xml:space="preserve">Функция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Pr="00A007C8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называется </w:t>
      </w:r>
      <w:r w:rsidRPr="00394457">
        <w:rPr>
          <w:rFonts w:eastAsia="Times New Roman"/>
          <w:b/>
          <w:lang w:eastAsia="ru-RU"/>
        </w:rPr>
        <w:t>бесконечно малой</w:t>
      </w:r>
      <w:r w:rsidRPr="006F790D">
        <w:rPr>
          <w:rFonts w:eastAsia="Times New Roman"/>
          <w:lang w:eastAsia="ru-RU"/>
        </w:rPr>
        <w:t xml:space="preserve"> при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val="en-US" w:eastAsia="ru-RU"/>
        </w:rPr>
        <w:sym w:font="Symbol" w:char="F0AE"/>
      </w:r>
      <w:r w:rsidRPr="006F790D">
        <w:rPr>
          <w:rFonts w:eastAsia="Times New Roman"/>
          <w:i/>
          <w:lang w:eastAsia="ru-RU"/>
        </w:rPr>
        <w:t>а</w:t>
      </w:r>
      <w:r w:rsidRPr="006F790D">
        <w:rPr>
          <w:rFonts w:eastAsia="Times New Roman"/>
          <w:lang w:eastAsia="ru-RU"/>
        </w:rPr>
        <w:t xml:space="preserve">, где </w:t>
      </w:r>
      <w:r w:rsidRPr="006F790D">
        <w:rPr>
          <w:rFonts w:eastAsia="Times New Roman"/>
          <w:i/>
          <w:lang w:eastAsia="ru-RU"/>
        </w:rPr>
        <w:t>а</w:t>
      </w:r>
      <w:r w:rsidRPr="006F790D">
        <w:rPr>
          <w:rFonts w:eastAsia="Times New Roman"/>
          <w:lang w:eastAsia="ru-RU"/>
        </w:rPr>
        <w:t xml:space="preserve"> может быть числом или одной из величин </w:t>
      </w:r>
      <w:r w:rsidRPr="006F790D">
        <w:rPr>
          <w:rFonts w:eastAsia="Times New Roman"/>
          <w:lang w:val="en-US" w:eastAsia="ru-RU"/>
        </w:rPr>
        <w:sym w:font="Symbol" w:char="F0A5"/>
      </w:r>
      <w:r w:rsidRPr="006F790D">
        <w:rPr>
          <w:rFonts w:eastAsia="Times New Roman"/>
          <w:lang w:eastAsia="ru-RU"/>
        </w:rPr>
        <w:t>, +</w:t>
      </w:r>
      <w:r w:rsidRPr="006F790D">
        <w:rPr>
          <w:rFonts w:eastAsia="Times New Roman"/>
          <w:lang w:val="en-US" w:eastAsia="ru-RU"/>
        </w:rPr>
        <w:sym w:font="Symbol" w:char="F0A5"/>
      </w:r>
      <w:r w:rsidRPr="006F790D">
        <w:rPr>
          <w:rFonts w:eastAsia="Times New Roman"/>
          <w:lang w:eastAsia="ru-RU"/>
        </w:rPr>
        <w:t xml:space="preserve"> или -</w:t>
      </w:r>
      <w:r w:rsidRPr="006F790D">
        <w:rPr>
          <w:rFonts w:eastAsia="Times New Roman"/>
          <w:lang w:val="en-US" w:eastAsia="ru-RU"/>
        </w:rPr>
        <w:sym w:font="Symbol" w:char="F0A5"/>
      </w:r>
      <w:r w:rsidRPr="006F790D">
        <w:rPr>
          <w:rFonts w:eastAsia="Times New Roman"/>
          <w:lang w:eastAsia="ru-RU"/>
        </w:rPr>
        <w:t>, если</w:t>
      </w:r>
    </w:p>
    <w:p w:rsidR="00493C1E" w:rsidRDefault="00493C1E" w:rsidP="00493C1E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 w:rsidRPr="006F790D">
        <w:rPr>
          <w:rFonts w:eastAsia="Times New Roman"/>
          <w:position w:val="-20"/>
          <w:lang w:val="en-US" w:eastAsia="ru-RU"/>
        </w:rPr>
        <w:object w:dxaOrig="12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21.75pt" o:ole="" fillcolor="window">
            <v:imagedata r:id="rId5" o:title=""/>
          </v:shape>
          <o:OLEObject Type="Embed" ProgID="Equation.3" ShapeID="_x0000_i1025" DrawAspect="Content" ObjectID="_1805100967" r:id="rId6"/>
        </w:object>
      </w:r>
      <w:r w:rsidRPr="006F790D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90D">
        <w:rPr>
          <w:rFonts w:eastAsia="Times New Roman"/>
          <w:lang w:eastAsia="ru-RU"/>
        </w:rPr>
        <w:t xml:space="preserve">Функция </w:t>
      </w:r>
      <w:r w:rsidRPr="00C5680F">
        <w:rPr>
          <w:rFonts w:eastAsia="Times New Roman"/>
          <w:i/>
          <w:position w:val="-10"/>
          <w:lang w:eastAsia="ru-RU"/>
        </w:rPr>
        <w:object w:dxaOrig="980" w:dyaOrig="360">
          <v:shape id="_x0000_i1026" type="#_x0000_t75" style="width:45.75pt;height:17.25pt" o:ole="">
            <v:imagedata r:id="rId7" o:title=""/>
          </v:shape>
          <o:OLEObject Type="Embed" ProgID="Equation.3" ShapeID="_x0000_i1026" DrawAspect="Content" ObjectID="_1805100968" r:id="rId8"/>
        </w:object>
      </w:r>
      <w:r w:rsidRPr="006F790D">
        <w:rPr>
          <w:rFonts w:eastAsia="Times New Roman"/>
          <w:lang w:eastAsia="ru-RU"/>
        </w:rPr>
        <w:t xml:space="preserve"> является бесконечно малой при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val="en-US" w:eastAsia="ru-RU"/>
        </w:rPr>
        <w:sym w:font="Symbol" w:char="F0AE"/>
      </w:r>
      <w:r w:rsidRPr="006F790D">
        <w:rPr>
          <w:rFonts w:eastAsia="Times New Roman"/>
          <w:lang w:eastAsia="ru-RU"/>
        </w:rPr>
        <w:t xml:space="preserve">0 и не является бесконечно малой при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val="en-US" w:eastAsia="ru-RU"/>
        </w:rPr>
        <w:sym w:font="Symbol" w:char="F0AE"/>
      </w:r>
      <w:r w:rsidRPr="006F790D">
        <w:rPr>
          <w:rFonts w:eastAsia="Times New Roman"/>
          <w:lang w:eastAsia="ru-RU"/>
        </w:rPr>
        <w:t>1, т.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к. </w:t>
      </w:r>
      <w:r w:rsidRPr="006F790D">
        <w:rPr>
          <w:rFonts w:eastAsia="Times New Roman"/>
          <w:position w:val="-20"/>
          <w:lang w:val="en-US" w:eastAsia="ru-RU"/>
        </w:rPr>
        <w:object w:dxaOrig="1219" w:dyaOrig="440">
          <v:shape id="_x0000_i1027" type="#_x0000_t75" style="width:54.75pt;height:20.25pt" o:ole="" fillcolor="window">
            <v:imagedata r:id="rId9" o:title=""/>
          </v:shape>
          <o:OLEObject Type="Embed" ProgID="Equation.3" ShapeID="_x0000_i1027" DrawAspect="Content" ObjectID="_1805100969" r:id="rId10"/>
        </w:object>
      </w:r>
      <w:r w:rsidRPr="006F790D">
        <w:rPr>
          <w:rFonts w:eastAsia="Times New Roman"/>
          <w:lang w:eastAsia="ru-RU"/>
        </w:rPr>
        <w:t>.</w:t>
      </w:r>
    </w:p>
    <w:p w:rsidR="00493C1E" w:rsidRPr="00AE13B8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bookmarkStart w:id="0" w:name="Свойствабескмалых"/>
      <w:bookmarkEnd w:id="0"/>
      <w:r w:rsidRPr="00AE13B8">
        <w:rPr>
          <w:rFonts w:eastAsia="Times New Roman"/>
          <w:lang w:eastAsia="ru-RU"/>
        </w:rPr>
        <w:t>Свойства бесконечно малых функций</w:t>
      </w:r>
      <w:r>
        <w:rPr>
          <w:rFonts w:eastAsia="Times New Roman"/>
          <w:lang w:eastAsia="ru-RU"/>
        </w:rPr>
        <w:t>.</w:t>
      </w:r>
    </w:p>
    <w:p w:rsidR="00493C1E" w:rsidRPr="00AE13B8" w:rsidRDefault="00493C1E" w:rsidP="00493C1E">
      <w:pPr>
        <w:tabs>
          <w:tab w:val="num" w:pos="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E13B8">
        <w:rPr>
          <w:rFonts w:eastAsia="Times New Roman"/>
          <w:lang w:eastAsia="ru-RU"/>
        </w:rPr>
        <w:t xml:space="preserve">Сумма фиксированного числа бесконечно малых функций при </w:t>
      </w:r>
      <w:r w:rsidRPr="00AE13B8">
        <w:rPr>
          <w:rFonts w:eastAsia="Times New Roman"/>
          <w:i/>
          <w:lang w:eastAsia="ru-RU"/>
        </w:rPr>
        <w:t>х</w:t>
      </w:r>
      <w:r w:rsidRPr="006F790D">
        <w:rPr>
          <w:lang w:eastAsia="ru-RU"/>
        </w:rPr>
        <w:sym w:font="Symbol" w:char="F0AE"/>
      </w:r>
      <w:r w:rsidRPr="00AE13B8">
        <w:rPr>
          <w:rFonts w:eastAsia="Times New Roman"/>
          <w:i/>
          <w:lang w:eastAsia="ru-RU"/>
        </w:rPr>
        <w:t>а</w:t>
      </w:r>
      <w:r w:rsidRPr="00AE13B8">
        <w:rPr>
          <w:rFonts w:eastAsia="Times New Roman"/>
          <w:lang w:eastAsia="ru-RU"/>
        </w:rPr>
        <w:t xml:space="preserve"> тоже бесконечно малая функция при </w:t>
      </w:r>
      <w:r w:rsidRPr="00AE13B8">
        <w:rPr>
          <w:rFonts w:eastAsia="Times New Roman"/>
          <w:i/>
          <w:lang w:eastAsia="ru-RU"/>
        </w:rPr>
        <w:t>х</w:t>
      </w:r>
      <w:r w:rsidRPr="006F790D">
        <w:rPr>
          <w:lang w:eastAsia="ru-RU"/>
        </w:rPr>
        <w:sym w:font="Symbol" w:char="F0AE"/>
      </w:r>
      <w:r w:rsidRPr="00AE13B8">
        <w:rPr>
          <w:rFonts w:eastAsia="Times New Roman"/>
          <w:i/>
          <w:lang w:eastAsia="ru-RU"/>
        </w:rPr>
        <w:t>а</w:t>
      </w:r>
      <w:r w:rsidRPr="00AE13B8">
        <w:rPr>
          <w:rFonts w:eastAsia="Times New Roman"/>
          <w:lang w:eastAsia="ru-RU"/>
        </w:rPr>
        <w:t>.</w:t>
      </w:r>
    </w:p>
    <w:p w:rsidR="00493C1E" w:rsidRPr="00AE13B8" w:rsidRDefault="00493C1E" w:rsidP="00493C1E">
      <w:pPr>
        <w:tabs>
          <w:tab w:val="num" w:pos="0"/>
        </w:tabs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AE13B8">
        <w:rPr>
          <w:rFonts w:eastAsia="Times New Roman"/>
          <w:lang w:eastAsia="ru-RU"/>
        </w:rPr>
        <w:t xml:space="preserve">Произведение фиксированного числа бесконечно малых функций при </w:t>
      </w:r>
      <w:r w:rsidRPr="00AE13B8">
        <w:rPr>
          <w:rFonts w:eastAsia="Times New Roman"/>
          <w:i/>
          <w:lang w:eastAsia="ru-RU"/>
        </w:rPr>
        <w:t>х</w:t>
      </w:r>
      <w:r w:rsidRPr="006F790D">
        <w:rPr>
          <w:lang w:eastAsia="ru-RU"/>
        </w:rPr>
        <w:sym w:font="Symbol" w:char="F0AE"/>
      </w:r>
      <w:r w:rsidRPr="00AE13B8">
        <w:rPr>
          <w:rFonts w:eastAsia="Times New Roman"/>
          <w:i/>
          <w:lang w:eastAsia="ru-RU"/>
        </w:rPr>
        <w:t>а</w:t>
      </w:r>
      <w:r w:rsidRPr="00AE13B8">
        <w:rPr>
          <w:rFonts w:eastAsia="Times New Roman"/>
          <w:lang w:eastAsia="ru-RU"/>
        </w:rPr>
        <w:t xml:space="preserve"> тоже бесконечно малая функция при </w:t>
      </w:r>
      <w:r w:rsidRPr="00AE13B8">
        <w:rPr>
          <w:rFonts w:eastAsia="Times New Roman"/>
          <w:i/>
          <w:lang w:eastAsia="ru-RU"/>
        </w:rPr>
        <w:t>х</w:t>
      </w:r>
      <w:r w:rsidRPr="006F790D">
        <w:rPr>
          <w:lang w:eastAsia="ru-RU"/>
        </w:rPr>
        <w:sym w:font="Symbol" w:char="F0AE"/>
      </w:r>
      <w:r w:rsidRPr="00AE13B8">
        <w:rPr>
          <w:rFonts w:eastAsia="Times New Roman"/>
          <w:i/>
          <w:lang w:eastAsia="ru-RU"/>
        </w:rPr>
        <w:t>а</w:t>
      </w:r>
      <w:r w:rsidRPr="00AE13B8">
        <w:rPr>
          <w:rFonts w:eastAsia="Times New Roman"/>
          <w:lang w:eastAsia="ru-RU"/>
        </w:rPr>
        <w:t>.</w:t>
      </w:r>
    </w:p>
    <w:p w:rsidR="00493C1E" w:rsidRPr="006F790D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6F790D">
        <w:rPr>
          <w:rFonts w:eastAsia="Times New Roman"/>
          <w:lang w:eastAsia="ru-RU"/>
        </w:rPr>
        <w:t xml:space="preserve">Произведение бесконечно малой функции на функцию, ограниченную вблизи точки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eastAsia="ru-RU"/>
        </w:rPr>
        <w:t xml:space="preserve"> = </w:t>
      </w:r>
      <w:r w:rsidRPr="006F790D">
        <w:rPr>
          <w:rFonts w:eastAsia="Times New Roman"/>
          <w:i/>
          <w:lang w:eastAsia="ru-RU"/>
        </w:rPr>
        <w:t>а</w:t>
      </w:r>
      <w:r w:rsidRPr="006F790D">
        <w:rPr>
          <w:rFonts w:eastAsia="Times New Roman"/>
          <w:lang w:eastAsia="ru-RU"/>
        </w:rPr>
        <w:t xml:space="preserve"> является бесконечно малой функцией при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eastAsia="ru-RU"/>
        </w:rPr>
        <w:sym w:font="Symbol" w:char="F0AE"/>
      </w:r>
      <w:r w:rsidRPr="006F790D">
        <w:rPr>
          <w:rFonts w:eastAsia="Times New Roman"/>
          <w:i/>
          <w:lang w:eastAsia="ru-RU"/>
        </w:rPr>
        <w:t>а</w:t>
      </w:r>
      <w:r w:rsidRPr="006F790D">
        <w:rPr>
          <w:rFonts w:eastAsia="Times New Roman"/>
          <w:lang w:eastAsia="ru-RU"/>
        </w:rPr>
        <w:t>.</w:t>
      </w:r>
    </w:p>
    <w:p w:rsidR="00493C1E" w:rsidRPr="006F790D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r w:rsidRPr="006F790D">
        <w:rPr>
          <w:rFonts w:eastAsia="Times New Roman"/>
          <w:lang w:eastAsia="ru-RU"/>
        </w:rPr>
        <w:t>Частное от деления бесконечно малой функции на функцию, предел которой не равен нулю есть величина бесконечно малая.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90D">
        <w:rPr>
          <w:rFonts w:eastAsia="Times New Roman"/>
          <w:lang w:eastAsia="ru-RU"/>
        </w:rPr>
        <w:t xml:space="preserve">Предел функции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Pr="00A007C8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при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eastAsia="ru-RU"/>
        </w:rPr>
        <w:sym w:font="Symbol" w:char="F0AE"/>
      </w:r>
      <w:r w:rsidRPr="006F790D">
        <w:rPr>
          <w:rFonts w:eastAsia="Times New Roman"/>
          <w:i/>
          <w:lang w:eastAsia="ru-RU"/>
        </w:rPr>
        <w:t>а</w:t>
      </w:r>
      <w:r w:rsidRPr="006F790D">
        <w:rPr>
          <w:rFonts w:eastAsia="Times New Roman"/>
          <w:lang w:eastAsia="ru-RU"/>
        </w:rPr>
        <w:t xml:space="preserve">, где </w:t>
      </w:r>
      <w:r w:rsidRPr="006F790D">
        <w:rPr>
          <w:rFonts w:eastAsia="Times New Roman"/>
          <w:i/>
          <w:lang w:eastAsia="ru-RU"/>
        </w:rPr>
        <w:t>а</w:t>
      </w:r>
      <w:r>
        <w:rPr>
          <w:rFonts w:eastAsia="Times New Roman"/>
          <w:i/>
          <w:lang w:eastAsia="ru-RU"/>
        </w:rPr>
        <w:t xml:space="preserve"> </w:t>
      </w:r>
      <w:r w:rsidRPr="00810ED9">
        <w:t>–</w:t>
      </w:r>
      <w:r w:rsidRPr="006F790D">
        <w:rPr>
          <w:rFonts w:eastAsia="Times New Roman"/>
          <w:lang w:eastAsia="ru-RU"/>
        </w:rPr>
        <w:t xml:space="preserve"> число, </w:t>
      </w:r>
      <w:r w:rsidRPr="00AE13B8">
        <w:rPr>
          <w:rFonts w:eastAsia="Times New Roman"/>
          <w:lang w:eastAsia="ru-RU"/>
        </w:rPr>
        <w:t>равен бесконечности</w:t>
      </w:r>
      <w:r w:rsidRPr="006F790D">
        <w:rPr>
          <w:rFonts w:eastAsia="Times New Roman"/>
          <w:lang w:eastAsia="ru-RU"/>
        </w:rPr>
        <w:t xml:space="preserve">, если для любого числа 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i/>
          <w:lang w:eastAsia="ru-RU"/>
        </w:rPr>
        <w:t>М</w:t>
      </w:r>
      <w:r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0 существует такое число </w:t>
      </w:r>
      <w:r>
        <w:rPr>
          <w:rFonts w:eastAsia="Times New Roman"/>
          <w:lang w:eastAsia="ru-RU"/>
        </w:rPr>
        <w:sym w:font="Symbol" w:char="F073"/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>0, что неравенство</w:t>
      </w:r>
      <w:r>
        <w:rPr>
          <w:rFonts w:eastAsia="Times New Roman"/>
          <w:lang w:eastAsia="ru-RU"/>
        </w:rPr>
        <w:t xml:space="preserve"> </w:t>
      </w:r>
      <w:r w:rsidRPr="008A39E4">
        <w:rPr>
          <w:rFonts w:eastAsia="Times New Roman"/>
          <w:position w:val="-14"/>
          <w:lang w:eastAsia="ru-RU"/>
        </w:rPr>
        <w:object w:dxaOrig="1080" w:dyaOrig="400">
          <v:shape id="_x0000_i1028" type="#_x0000_t75" style="width:47.25pt;height:18.75pt" o:ole="">
            <v:imagedata r:id="rId11" o:title=""/>
          </v:shape>
          <o:OLEObject Type="Embed" ProgID="Equation.3" ShapeID="_x0000_i1028" DrawAspect="Content" ObjectID="_1805100970" r:id="rId12"/>
        </w:objec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выполняется при всех </w:t>
      </w:r>
      <w:r w:rsidRPr="006F790D">
        <w:rPr>
          <w:rFonts w:eastAsia="Times New Roman"/>
          <w:i/>
          <w:lang w:eastAsia="ru-RU"/>
        </w:rPr>
        <w:t>х</w:t>
      </w:r>
      <w:r w:rsidRPr="006F790D">
        <w:rPr>
          <w:rFonts w:eastAsia="Times New Roman"/>
          <w:lang w:eastAsia="ru-RU"/>
        </w:rPr>
        <w:t>, удовлетворяющих условию</w:t>
      </w:r>
      <w:r>
        <w:rPr>
          <w:rFonts w:eastAsia="Times New Roman"/>
          <w:lang w:eastAsia="ru-RU"/>
        </w:rPr>
        <w:t xml:space="preserve"> </w:t>
      </w:r>
      <w:r w:rsidRPr="008A39E4">
        <w:rPr>
          <w:rFonts w:eastAsia="Times New Roman"/>
          <w:position w:val="-14"/>
          <w:lang w:eastAsia="ru-RU"/>
        </w:rPr>
        <w:object w:dxaOrig="1359" w:dyaOrig="400">
          <v:shape id="_x0000_i1029" type="#_x0000_t75" style="width:60.75pt;height:18.75pt" o:ole="">
            <v:imagedata r:id="rId13" o:title=""/>
          </v:shape>
          <o:OLEObject Type="Embed" ProgID="Equation.3" ShapeID="_x0000_i1029" DrawAspect="Content" ObjectID="_1805100971" r:id="rId14"/>
        </w:object>
      </w:r>
      <w:r>
        <w:rPr>
          <w:rFonts w:eastAsia="Times New Roman"/>
          <w:lang w:eastAsia="ru-RU"/>
        </w:rPr>
        <w:t>, при этом з</w:t>
      </w:r>
      <w:r w:rsidRPr="006F790D">
        <w:rPr>
          <w:rFonts w:eastAsia="Times New Roman"/>
          <w:lang w:eastAsia="ru-RU"/>
        </w:rPr>
        <w:t>аписывается</w:t>
      </w:r>
    </w:p>
    <w:p w:rsidR="00493C1E" w:rsidRDefault="00493C1E" w:rsidP="00493C1E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 w:rsidRPr="006F790D">
        <w:rPr>
          <w:rFonts w:eastAsia="Times New Roman"/>
          <w:position w:val="-20"/>
          <w:lang w:val="en-US" w:eastAsia="ru-RU"/>
        </w:rPr>
        <w:object w:dxaOrig="1300" w:dyaOrig="440">
          <v:shape id="_x0000_i1030" type="#_x0000_t75" style="width:65.25pt;height:22.5pt" o:ole="" fillcolor="window">
            <v:imagedata r:id="rId15" o:title=""/>
          </v:shape>
          <o:OLEObject Type="Embed" ProgID="Equation.3" ShapeID="_x0000_i1030" DrawAspect="Content" ObjectID="_1805100972" r:id="rId16"/>
        </w:object>
      </w:r>
      <w:r w:rsidRPr="006F790D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Функция называется при этом </w:t>
      </w:r>
      <w:r w:rsidRPr="00F82FC4">
        <w:rPr>
          <w:rFonts w:eastAsia="Times New Roman"/>
          <w:b/>
          <w:lang w:eastAsia="ru-RU"/>
        </w:rPr>
        <w:t>бесконечно большой</w:t>
      </w:r>
      <w:r>
        <w:rPr>
          <w:rFonts w:eastAsia="Times New Roman"/>
          <w:lang w:eastAsia="ru-RU"/>
        </w:rPr>
        <w:t>.</w:t>
      </w:r>
    </w:p>
    <w:p w:rsidR="00493C1E" w:rsidRPr="00D83559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F790D">
        <w:rPr>
          <w:rFonts w:eastAsia="Times New Roman"/>
          <w:lang w:eastAsia="ru-RU"/>
        </w:rPr>
        <w:t xml:space="preserve">Собственно, если в приведенном выше определении заменить условие </w:t>
      </w:r>
      <w:r w:rsidRPr="008A39E4">
        <w:rPr>
          <w:rFonts w:eastAsia="Times New Roman"/>
          <w:position w:val="-14"/>
          <w:lang w:eastAsia="ru-RU"/>
        </w:rPr>
        <w:object w:dxaOrig="1080" w:dyaOrig="400">
          <v:shape id="_x0000_i1031" type="#_x0000_t75" style="width:47.25pt;height:18.75pt" o:ole="">
            <v:imagedata r:id="rId17" o:title=""/>
          </v:shape>
          <o:OLEObject Type="Embed" ProgID="Equation.3" ShapeID="_x0000_i1031" DrawAspect="Content" ObjectID="_1805100973" r:id="rId18"/>
        </w:object>
      </w:r>
      <w:r w:rsidRPr="006F790D">
        <w:rPr>
          <w:rFonts w:eastAsia="Times New Roman"/>
          <w:lang w:eastAsia="ru-RU"/>
        </w:rPr>
        <w:t xml:space="preserve"> на </w:t>
      </w:r>
      <w:r w:rsidRPr="00A5305D">
        <w:rPr>
          <w:rFonts w:eastAsia="Times New Roman"/>
          <w:position w:val="-10"/>
          <w:lang w:eastAsia="ru-RU"/>
        </w:rPr>
        <w:object w:dxaOrig="999" w:dyaOrig="340">
          <v:shape id="_x0000_i1032" type="#_x0000_t75" style="width:44.25pt;height:15pt" o:ole="">
            <v:imagedata r:id="rId19" o:title=""/>
          </v:shape>
          <o:OLEObject Type="Embed" ProgID="Equation.3" ShapeID="_x0000_i1032" DrawAspect="Content" ObjectID="_1805100974" r:id="rId20"/>
        </w:object>
      </w:r>
      <w:r w:rsidRPr="00A5305D">
        <w:rPr>
          <w:rFonts w:eastAsia="Times New Roman"/>
          <w:lang w:eastAsia="ru-RU"/>
        </w:rPr>
        <w:t xml:space="preserve">, </w:t>
      </w:r>
      <w:r w:rsidRPr="006F790D">
        <w:rPr>
          <w:rFonts w:eastAsia="Times New Roman"/>
          <w:lang w:eastAsia="ru-RU"/>
        </w:rPr>
        <w:t xml:space="preserve"> то получим: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position w:val="-20"/>
          <w:lang w:val="en-US" w:eastAsia="ru-RU"/>
        </w:rPr>
        <w:object w:dxaOrig="1500" w:dyaOrig="440">
          <v:shape id="_x0000_i1033" type="#_x0000_t75" style="width:69.75pt;height:21pt" o:ole="" fillcolor="window">
            <v:imagedata r:id="rId21" o:title=""/>
          </v:shape>
          <o:OLEObject Type="Embed" ProgID="Equation.3" ShapeID="_x0000_i1033" DrawAspect="Content" ObjectID="_1805100975" r:id="rId22"/>
        </w:object>
      </w:r>
      <w:r w:rsidRPr="006F790D">
        <w:rPr>
          <w:rFonts w:eastAsia="Times New Roman"/>
          <w:lang w:eastAsia="ru-RU"/>
        </w:rPr>
        <w:t xml:space="preserve">а если заменить на </w:t>
      </w:r>
      <w:r w:rsidRPr="00A5305D">
        <w:rPr>
          <w:rFonts w:eastAsia="Times New Roman"/>
          <w:position w:val="-10"/>
          <w:lang w:eastAsia="ru-RU"/>
        </w:rPr>
        <w:object w:dxaOrig="999" w:dyaOrig="340">
          <v:shape id="_x0000_i1034" type="#_x0000_t75" style="width:47.25pt;height:15.75pt" o:ole="">
            <v:imagedata r:id="rId23" o:title=""/>
          </v:shape>
          <o:OLEObject Type="Embed" ProgID="Equation.3" ShapeID="_x0000_i1034" DrawAspect="Content" ObjectID="_1805100976" r:id="rId24"/>
        </w:object>
      </w:r>
      <w:r w:rsidRPr="006F790D">
        <w:rPr>
          <w:rFonts w:eastAsia="Times New Roman"/>
          <w:lang w:eastAsia="ru-RU"/>
        </w:rPr>
        <w:t>, то: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position w:val="-20"/>
          <w:lang w:val="en-US" w:eastAsia="ru-RU"/>
        </w:rPr>
        <w:object w:dxaOrig="1480" w:dyaOrig="440">
          <v:shape id="_x0000_i1035" type="#_x0000_t75" style="width:65.25pt;height:20.25pt" o:ole="" fillcolor="window">
            <v:imagedata r:id="rId25" o:title=""/>
          </v:shape>
          <o:OLEObject Type="Embed" ProgID="Equation.3" ShapeID="_x0000_i1035" DrawAspect="Content" ObjectID="_1805100977" r:id="rId26"/>
        </w:objec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6F790D">
        <w:rPr>
          <w:rFonts w:eastAsia="Times New Roman"/>
          <w:lang w:eastAsia="ru-RU"/>
        </w:rPr>
        <w:t>Графически приведенные выше случаи можно проиллюстрировать следующим образом</w:t>
      </w:r>
      <w:r>
        <w:rPr>
          <w:rFonts w:eastAsia="Times New Roman"/>
          <w:lang w:eastAsia="ru-RU"/>
        </w:rPr>
        <w:t xml:space="preserve"> (рис. 4).</w:t>
      </w:r>
    </w:p>
    <w:p w:rsidR="00493C1E" w:rsidRDefault="00493C1E" w:rsidP="00493C1E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0434C1B7" wp14:editId="76F833BD">
            <wp:extent cx="3886200" cy="1533525"/>
            <wp:effectExtent l="0" t="0" r="0" b="9525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1E" w:rsidRDefault="00493C1E" w:rsidP="00493C1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AE13B8">
        <w:rPr>
          <w:rFonts w:eastAsia="Times New Roman"/>
          <w:sz w:val="18"/>
          <w:szCs w:val="18"/>
          <w:lang w:eastAsia="ru-RU"/>
        </w:rPr>
        <w:t>Рис.</w:t>
      </w:r>
      <w:r>
        <w:rPr>
          <w:rFonts w:eastAsia="Times New Roman"/>
          <w:sz w:val="18"/>
          <w:szCs w:val="18"/>
          <w:lang w:eastAsia="ru-RU"/>
        </w:rPr>
        <w:t xml:space="preserve"> 4</w:t>
      </w:r>
    </w:p>
    <w:p w:rsidR="00493C1E" w:rsidRPr="00AE13B8" w:rsidRDefault="00493C1E" w:rsidP="00493C1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>Связь бесконечно больших и бесконечно малых функций осуществляется в соответствии со следующей теоремой.</w:t>
      </w:r>
    </w:p>
    <w:p w:rsidR="00493C1E" w:rsidRPr="008A39E4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35699D">
        <w:rPr>
          <w:rFonts w:eastAsia="Times New Roman"/>
          <w:lang w:eastAsia="ru-RU"/>
        </w:rPr>
        <w:t>Теорема</w:t>
      </w:r>
      <w:r w:rsidRPr="0035699D">
        <w:rPr>
          <w:rFonts w:eastAsia="Times New Roman"/>
          <w:i/>
          <w:lang w:eastAsia="ru-RU"/>
        </w:rPr>
        <w:t>.</w:t>
      </w:r>
      <w:r w:rsidRPr="00053F59">
        <w:rPr>
          <w:rFonts w:eastAsia="Times New Roman"/>
          <w:lang w:eastAsia="ru-RU"/>
        </w:rPr>
        <w:t xml:space="preserve"> </w:t>
      </w:r>
      <w:r w:rsidRPr="008A39E4">
        <w:rPr>
          <w:rFonts w:eastAsia="Times New Roman"/>
          <w:lang w:eastAsia="ru-RU"/>
        </w:rPr>
        <w:t xml:space="preserve">Если </w:t>
      </w:r>
      <w:r w:rsidRPr="008A39E4">
        <w:rPr>
          <w:rFonts w:eastAsia="Times New Roman"/>
          <w:i/>
          <w:lang w:val="en-US" w:eastAsia="ru-RU"/>
        </w:rPr>
        <w:t>f</w:t>
      </w:r>
      <w:r w:rsidRPr="008A39E4">
        <w:rPr>
          <w:rFonts w:eastAsia="Times New Roman"/>
          <w:lang w:eastAsia="ru-RU"/>
        </w:rPr>
        <w:t>(</w:t>
      </w:r>
      <w:r w:rsidRPr="008A39E4">
        <w:rPr>
          <w:rFonts w:eastAsia="Times New Roman"/>
          <w:i/>
          <w:lang w:val="en-US" w:eastAsia="ru-RU"/>
        </w:rPr>
        <w:t>x</w:t>
      </w:r>
      <w:r w:rsidRPr="008A39E4">
        <w:rPr>
          <w:rFonts w:eastAsia="Times New Roman"/>
          <w:lang w:eastAsia="ru-RU"/>
        </w:rPr>
        <w:t>)</w:t>
      </w:r>
      <w:r w:rsidRPr="008A39E4">
        <w:rPr>
          <w:rFonts w:eastAsia="Times New Roman"/>
          <w:lang w:val="en-US" w:eastAsia="ru-RU"/>
        </w:rPr>
        <w:sym w:font="Symbol" w:char="F0AE"/>
      </w:r>
      <w:r w:rsidRPr="008A39E4">
        <w:rPr>
          <w:rFonts w:eastAsia="Times New Roman"/>
          <w:lang w:eastAsia="ru-RU"/>
        </w:rPr>
        <w:t>0 при</w:t>
      </w:r>
      <w:r w:rsidRPr="008A39E4">
        <w:rPr>
          <w:rFonts w:eastAsia="Times New Roman"/>
          <w:i/>
          <w:lang w:eastAsia="ru-RU"/>
        </w:rPr>
        <w:t xml:space="preserve"> х</w:t>
      </w:r>
      <w:r w:rsidRPr="008A39E4">
        <w:rPr>
          <w:rFonts w:eastAsia="Times New Roman"/>
          <w:lang w:val="en-US" w:eastAsia="ru-RU"/>
        </w:rPr>
        <w:sym w:font="Symbol" w:char="F0AE"/>
      </w:r>
      <w:r w:rsidRPr="008A39E4">
        <w:rPr>
          <w:rFonts w:eastAsia="Times New Roman"/>
          <w:i/>
          <w:lang w:eastAsia="ru-RU"/>
        </w:rPr>
        <w:t>а</w:t>
      </w:r>
      <w:r>
        <w:rPr>
          <w:rFonts w:eastAsia="Times New Roman"/>
          <w:lang w:eastAsia="ru-RU"/>
        </w:rPr>
        <w:t xml:space="preserve"> (</w:t>
      </w:r>
      <w:r w:rsidRPr="008A39E4">
        <w:rPr>
          <w:rFonts w:eastAsia="Times New Roman"/>
          <w:i/>
          <w:lang w:eastAsia="ru-RU"/>
        </w:rPr>
        <w:t>х</w:t>
      </w:r>
      <w:r w:rsidRPr="008A39E4">
        <w:rPr>
          <w:rFonts w:eastAsia="Times New Roman"/>
          <w:lang w:val="en-US" w:eastAsia="ru-RU"/>
        </w:rPr>
        <w:sym w:font="Symbol" w:char="F0AE"/>
      </w:r>
      <w:r w:rsidRPr="008A39E4">
        <w:rPr>
          <w:rFonts w:eastAsia="Times New Roman"/>
          <w:lang w:val="en-US" w:eastAsia="ru-RU"/>
        </w:rPr>
        <w:sym w:font="Symbol" w:char="F0A5"/>
      </w:r>
      <w:r w:rsidRPr="008A39E4">
        <w:rPr>
          <w:rFonts w:eastAsia="Times New Roman"/>
          <w:lang w:eastAsia="ru-RU"/>
        </w:rPr>
        <w:t xml:space="preserve"> ) и не обращается в ноль, то</w:t>
      </w:r>
      <w:r>
        <w:rPr>
          <w:rFonts w:eastAsia="Times New Roman"/>
          <w:lang w:eastAsia="ru-RU"/>
        </w:rPr>
        <w:t xml:space="preserve">       </w:t>
      </w:r>
      <w:r w:rsidRPr="008A39E4">
        <w:rPr>
          <w:rFonts w:eastAsia="Times New Roman"/>
          <w:position w:val="-30"/>
          <w:lang w:val="en-US" w:eastAsia="ru-RU"/>
        </w:rPr>
        <w:object w:dxaOrig="1480" w:dyaOrig="680">
          <v:shape id="_x0000_i1036" type="#_x0000_t75" style="width:58.5pt;height:27.75pt" o:ole="" fillcolor="window">
            <v:imagedata r:id="rId28" o:title=""/>
          </v:shape>
          <o:OLEObject Type="Embed" ProgID="Equation.3" ShapeID="_x0000_i1036" DrawAspect="Content" ObjectID="_1805100978" r:id="rId29"/>
        </w:object>
      </w:r>
      <w:r w:rsidRPr="008A39E4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rPr>
          <w:rFonts w:eastAsia="Times New Roman"/>
          <w:lang w:eastAsia="ru-RU"/>
        </w:rPr>
      </w:pPr>
      <w:bookmarkStart w:id="1" w:name="Сравнбмф"/>
      <w:bookmarkEnd w:id="1"/>
    </w:p>
    <w:p w:rsidR="00493C1E" w:rsidRPr="009D6FB8" w:rsidRDefault="00493C1E" w:rsidP="00493C1E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9D6FB8">
        <w:rPr>
          <w:rFonts w:eastAsia="Times New Roman"/>
          <w:lang w:eastAsia="ru-RU"/>
        </w:rPr>
        <w:t>Сравнение бесконечно малых функций</w:t>
      </w:r>
    </w:p>
    <w:p w:rsidR="00493C1E" w:rsidRPr="00053F59" w:rsidRDefault="00493C1E" w:rsidP="00493C1E">
      <w:pPr>
        <w:spacing w:after="0" w:line="240" w:lineRule="auto"/>
        <w:rPr>
          <w:rFonts w:eastAsia="Times New Roman"/>
          <w:lang w:eastAsia="ru-RU"/>
        </w:rPr>
      </w:pP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Пусть </w:t>
      </w:r>
      <w:r w:rsidRPr="00053F59">
        <w:rPr>
          <w:rFonts w:eastAsia="Times New Roman"/>
          <w:position w:val="-10"/>
          <w:lang w:eastAsia="ru-RU"/>
        </w:rPr>
        <w:object w:dxaOrig="1500" w:dyaOrig="340">
          <v:shape id="_x0000_i1037" type="#_x0000_t75" style="width:69.75pt;height:15.75pt" o:ole="">
            <v:imagedata r:id="rId30" o:title=""/>
          </v:shape>
          <o:OLEObject Type="Embed" ProgID="Equation.3" ShapeID="_x0000_i1037" DrawAspect="Content" ObjectID="_1805100979" r:id="rId31"/>
        </w:object>
      </w:r>
      <w:r>
        <w:rPr>
          <w:rFonts w:eastAsia="Times New Roman"/>
          <w:position w:val="-10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 xml:space="preserve">бесконечно малые функции при </w:t>
      </w:r>
      <w:r w:rsidRPr="00053F59">
        <w:rPr>
          <w:rFonts w:eastAsia="Times New Roman"/>
          <w:position w:val="-6"/>
          <w:lang w:eastAsia="ru-RU"/>
        </w:rPr>
        <w:object w:dxaOrig="580" w:dyaOrig="200">
          <v:shape id="_x0000_i1038" type="#_x0000_t75" style="width:29.25pt;height:9.75pt" o:ole="">
            <v:imagedata r:id="rId32" o:title=""/>
          </v:shape>
          <o:OLEObject Type="Embed" ProgID="Equation.3" ShapeID="_x0000_i1038" DrawAspect="Content" ObjectID="_1805100980" r:id="rId33"/>
        </w:object>
      </w:r>
      <w:r w:rsidRPr="00053F59">
        <w:rPr>
          <w:rFonts w:eastAsia="Times New Roman"/>
          <w:lang w:eastAsia="ru-RU"/>
        </w:rPr>
        <w:t xml:space="preserve">. Будем обозначать эти функции </w:t>
      </w:r>
      <w:r w:rsidRPr="008A39E4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, </w:t>
      </w:r>
      <w:r w:rsidRPr="008A39E4">
        <w:rPr>
          <w:rFonts w:eastAsia="Times New Roman"/>
          <w:lang w:eastAsia="ru-RU"/>
        </w:rPr>
        <w:sym w:font="Symbol" w:char="F062"/>
      </w:r>
      <w:r w:rsidRPr="008A39E4"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 xml:space="preserve">и </w:t>
      </w:r>
      <w:r w:rsidRPr="008A39E4">
        <w:rPr>
          <w:rFonts w:eastAsia="Times New Roman"/>
          <w:lang w:eastAsia="ru-RU"/>
        </w:rPr>
        <w:sym w:font="Symbol" w:char="F067"/>
      </w:r>
      <w:r w:rsidRPr="00053F59">
        <w:rPr>
          <w:rFonts w:eastAsia="Times New Roman"/>
          <w:lang w:eastAsia="ru-RU"/>
        </w:rPr>
        <w:t xml:space="preserve"> соответственно. Эти бесконечно малые функции можно сравнивать по быстроте их убывания, т</w:t>
      </w:r>
      <w:r>
        <w:rPr>
          <w:rFonts w:eastAsia="Times New Roman"/>
          <w:lang w:eastAsia="ru-RU"/>
        </w:rPr>
        <w:t xml:space="preserve">. </w:t>
      </w:r>
      <w:r w:rsidRPr="00053F59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.</w:t>
      </w:r>
      <w:r w:rsidRPr="00053F59">
        <w:rPr>
          <w:rFonts w:eastAsia="Times New Roman"/>
          <w:lang w:eastAsia="ru-RU"/>
        </w:rPr>
        <w:t xml:space="preserve"> по быстроте их стремления к нулю.</w:t>
      </w:r>
      <w:r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 xml:space="preserve">Например, функция </w:t>
      </w:r>
      <w:r w:rsidRPr="00053F59">
        <w:rPr>
          <w:rFonts w:eastAsia="Times New Roman"/>
          <w:position w:val="-10"/>
          <w:lang w:eastAsia="ru-RU"/>
        </w:rPr>
        <w:object w:dxaOrig="1020" w:dyaOrig="360">
          <v:shape id="_x0000_i1039" type="#_x0000_t75" style="width:45.75pt;height:16.5pt" o:ole="">
            <v:imagedata r:id="rId34" o:title=""/>
          </v:shape>
          <o:OLEObject Type="Embed" ProgID="Equation.3" ShapeID="_x0000_i1039" DrawAspect="Content" ObjectID="_1805100981" r:id="rId35"/>
        </w:object>
      </w:r>
      <w:r w:rsidRPr="00053F59">
        <w:rPr>
          <w:rFonts w:eastAsia="Times New Roman"/>
          <w:lang w:eastAsia="ru-RU"/>
        </w:rPr>
        <w:t xml:space="preserve">стремится к нулю быстрее, чем функция </w:t>
      </w:r>
      <w:r w:rsidRPr="00053F59">
        <w:rPr>
          <w:rFonts w:eastAsia="Times New Roman"/>
          <w:position w:val="-10"/>
          <w:lang w:eastAsia="ru-RU"/>
        </w:rPr>
        <w:object w:dxaOrig="880" w:dyaOrig="340">
          <v:shape id="_x0000_i1040" type="#_x0000_t75" style="width:35.25pt;height:14.25pt" o:ole="">
            <v:imagedata r:id="rId36" o:title=""/>
          </v:shape>
          <o:OLEObject Type="Embed" ProgID="Equation.3" ShapeID="_x0000_i1040" DrawAspect="Content" ObjectID="_1805100982" r:id="rId37"/>
        </w:object>
      </w:r>
      <w:r w:rsidRPr="00053F59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Если </w:t>
      </w:r>
      <w:r w:rsidRPr="008A39E4">
        <w:rPr>
          <w:rFonts w:eastAsia="Times New Roman"/>
          <w:position w:val="-28"/>
          <w:lang w:eastAsia="ru-RU"/>
        </w:rPr>
        <w:object w:dxaOrig="960" w:dyaOrig="660">
          <v:shape id="_x0000_i1041" type="#_x0000_t75" style="width:42.75pt;height:29.25pt" o:ole="" fillcolor="window">
            <v:imagedata r:id="rId38" o:title=""/>
          </v:shape>
          <o:OLEObject Type="Embed" ProgID="Equation.3" ShapeID="_x0000_i1041" DrawAspect="Content" ObjectID="_1805100983" r:id="rId39"/>
        </w:object>
      </w:r>
      <w:r w:rsidRPr="00053F59">
        <w:rPr>
          <w:rFonts w:eastAsia="Times New Roman"/>
          <w:lang w:eastAsia="ru-RU"/>
        </w:rPr>
        <w:t xml:space="preserve">, то функция </w:t>
      </w:r>
      <w:r w:rsidRPr="00053F59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 xml:space="preserve">называется </w:t>
      </w:r>
      <w:r w:rsidRPr="009D6FB8">
        <w:rPr>
          <w:rFonts w:eastAsia="Times New Roman"/>
          <w:lang w:eastAsia="ru-RU"/>
        </w:rPr>
        <w:t>бесконечно малой более высокого порядка</w:t>
      </w:r>
      <w:r w:rsidRPr="00053F59">
        <w:rPr>
          <w:rFonts w:eastAsia="Times New Roman"/>
          <w:lang w:eastAsia="ru-RU"/>
        </w:rPr>
        <w:t xml:space="preserve">, чем функция </w:t>
      </w:r>
      <w:r w:rsidRPr="008A39E4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Если </w:t>
      </w:r>
      <w:r w:rsidRPr="00254F54">
        <w:rPr>
          <w:rFonts w:eastAsia="Times New Roman"/>
          <w:position w:val="-28"/>
          <w:lang w:eastAsia="ru-RU"/>
        </w:rPr>
        <w:object w:dxaOrig="2640" w:dyaOrig="660">
          <v:shape id="_x0000_i1042" type="#_x0000_t75" style="width:119.25pt;height:30pt" o:ole="" fillcolor="window">
            <v:imagedata r:id="rId40" o:title=""/>
          </v:shape>
          <o:OLEObject Type="Embed" ProgID="Equation.3" ShapeID="_x0000_i1042" DrawAspect="Content" ObjectID="_1805100984" r:id="rId41"/>
        </w:object>
      </w:r>
      <w:r w:rsidRPr="00053F59">
        <w:rPr>
          <w:rFonts w:eastAsia="Times New Roman"/>
          <w:lang w:eastAsia="ru-RU"/>
        </w:rPr>
        <w:t xml:space="preserve">, то </w:t>
      </w:r>
      <w:r w:rsidRPr="00254F54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и </w:t>
      </w:r>
      <w:r w:rsidRPr="00254F54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называются </w:t>
      </w:r>
      <w:r w:rsidRPr="009D6FB8">
        <w:rPr>
          <w:rFonts w:eastAsia="Times New Roman"/>
          <w:lang w:eastAsia="ru-RU"/>
        </w:rPr>
        <w:t>бесконечно малыми</w:t>
      </w:r>
      <w:r w:rsidRPr="00053F59">
        <w:rPr>
          <w:rFonts w:eastAsia="Times New Roman"/>
          <w:b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>одно</w:t>
      </w:r>
      <w:r>
        <w:rPr>
          <w:rFonts w:eastAsia="Times New Roman"/>
          <w:lang w:eastAsia="ru-RU"/>
        </w:rPr>
        <w:t>го порядка.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Если </w:t>
      </w:r>
      <w:r w:rsidRPr="00254F54">
        <w:rPr>
          <w:rFonts w:eastAsia="Times New Roman"/>
          <w:position w:val="-28"/>
          <w:lang w:eastAsia="ru-RU"/>
        </w:rPr>
        <w:object w:dxaOrig="980" w:dyaOrig="660">
          <v:shape id="_x0000_i1043" type="#_x0000_t75" style="width:44.25pt;height:29.25pt" o:ole="" fillcolor="window">
            <v:imagedata r:id="rId42" o:title=""/>
          </v:shape>
          <o:OLEObject Type="Embed" ProgID="Equation.3" ShapeID="_x0000_i1043" DrawAspect="Content" ObjectID="_1805100985" r:id="rId43"/>
        </w:object>
      </w:r>
      <w:r w:rsidRPr="00053F59">
        <w:rPr>
          <w:rFonts w:eastAsia="Times New Roman"/>
          <w:lang w:eastAsia="ru-RU"/>
        </w:rPr>
        <w:t xml:space="preserve">то функции </w:t>
      </w:r>
      <w:r w:rsidRPr="00254F54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и </w:t>
      </w:r>
      <w:r w:rsidRPr="00254F54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называются </w:t>
      </w:r>
      <w:r w:rsidRPr="009B4D42">
        <w:rPr>
          <w:rFonts w:eastAsia="Times New Roman"/>
          <w:b/>
          <w:lang w:eastAsia="ru-RU"/>
        </w:rPr>
        <w:t>эквивалентными</w:t>
      </w:r>
      <w:r w:rsidRPr="009D6FB8">
        <w:rPr>
          <w:rFonts w:eastAsia="Times New Roman"/>
          <w:lang w:eastAsia="ru-RU"/>
        </w:rPr>
        <w:t xml:space="preserve"> бесконечно малыми</w:t>
      </w:r>
      <w:r w:rsidRPr="00053F59">
        <w:rPr>
          <w:rFonts w:eastAsia="Times New Roman"/>
          <w:lang w:eastAsia="ru-RU"/>
        </w:rPr>
        <w:t xml:space="preserve">. Записывают </w:t>
      </w:r>
      <w:r w:rsidRPr="00254F54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~ </w:t>
      </w:r>
      <w:r w:rsidRPr="00254F54">
        <w:rPr>
          <w:rFonts w:eastAsia="Times New Roman"/>
          <w:lang w:eastAsia="ru-RU"/>
        </w:rPr>
        <w:sym w:font="Symbol" w:char="F062"/>
      </w:r>
      <w:r w:rsidRPr="00254F54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Бесконечно малая функция </w:t>
      </w:r>
      <w:r w:rsidRPr="00053F59">
        <w:rPr>
          <w:rFonts w:eastAsia="Times New Roman"/>
          <w:lang w:val="en-US"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называется </w:t>
      </w:r>
      <w:r w:rsidRPr="009D6FB8">
        <w:rPr>
          <w:rFonts w:eastAsia="Times New Roman"/>
          <w:lang w:eastAsia="ru-RU"/>
        </w:rPr>
        <w:t xml:space="preserve">бесконечно малой порядка </w:t>
      </w:r>
      <w:r w:rsidRPr="009D6FB8">
        <w:rPr>
          <w:rFonts w:eastAsia="Times New Roman"/>
          <w:i/>
          <w:lang w:val="en-US" w:eastAsia="ru-RU"/>
        </w:rPr>
        <w:t>k</w:t>
      </w:r>
      <w:r w:rsidRPr="00053F59">
        <w:rPr>
          <w:rFonts w:eastAsia="Times New Roman"/>
          <w:b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 xml:space="preserve">относительно бесконечно малой функции </w:t>
      </w:r>
      <w:r w:rsidRPr="00254F54">
        <w:rPr>
          <w:rFonts w:eastAsia="Times New Roman"/>
          <w:lang w:val="en-US" w:eastAsia="ru-RU"/>
        </w:rPr>
        <w:sym w:font="Symbol" w:char="F062"/>
      </w:r>
      <w:r w:rsidRPr="00254F54">
        <w:rPr>
          <w:rFonts w:eastAsia="Times New Roman"/>
          <w:lang w:eastAsia="ru-RU"/>
        </w:rPr>
        <w:t>,</w:t>
      </w:r>
      <w:r w:rsidRPr="00053F59">
        <w:rPr>
          <w:rFonts w:eastAsia="Times New Roman"/>
          <w:lang w:eastAsia="ru-RU"/>
        </w:rPr>
        <w:t xml:space="preserve"> если предел</w:t>
      </w:r>
      <w:r w:rsidRPr="00681029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30"/>
          <w:lang w:eastAsia="ru-RU"/>
        </w:rPr>
        <w:object w:dxaOrig="700" w:dyaOrig="680">
          <v:shape id="_x0000_i1044" type="#_x0000_t75" style="width:30.75pt;height:30pt" o:ole="">
            <v:imagedata r:id="rId44" o:title=""/>
          </v:shape>
          <o:OLEObject Type="Embed" ProgID="Equation.3" ShapeID="_x0000_i1044" DrawAspect="Content" ObjectID="_1805100986" r:id="rId45"/>
        </w:object>
      </w:r>
      <w:r w:rsidRPr="00053F59">
        <w:rPr>
          <w:rFonts w:eastAsia="Times New Roman"/>
          <w:lang w:eastAsia="ru-RU"/>
        </w:rPr>
        <w:t xml:space="preserve">  конечен </w:t>
      </w:r>
    </w:p>
    <w:p w:rsidR="00493C1E" w:rsidRDefault="00493C1E" w:rsidP="00493C1E">
      <w:pPr>
        <w:spacing w:after="0" w:line="240" w:lineRule="auto"/>
        <w:jc w:val="both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lastRenderedPageBreak/>
        <w:t>и отличен от нуля.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Пример.</w:t>
      </w:r>
      <w:r w:rsidRPr="00053F59">
        <w:rPr>
          <w:rFonts w:eastAsia="Times New Roman"/>
          <w:lang w:eastAsia="ru-RU"/>
        </w:rPr>
        <w:t xml:space="preserve">  Сравним бесконечно малые при </w:t>
      </w:r>
      <w:r w:rsidRPr="00681029">
        <w:rPr>
          <w:rFonts w:eastAsia="Times New Roman"/>
          <w:i/>
          <w:lang w:eastAsia="ru-RU"/>
        </w:rPr>
        <w:t>х</w:t>
      </w:r>
      <w:r w:rsidRPr="00053F59">
        <w:rPr>
          <w:rFonts w:eastAsia="Times New Roman"/>
          <w:lang w:eastAsia="ru-RU"/>
        </w:rPr>
        <w:sym w:font="Symbol" w:char="F0AE"/>
      </w:r>
      <w:r w:rsidRPr="00053F59">
        <w:rPr>
          <w:rFonts w:eastAsia="Times New Roman"/>
          <w:lang w:eastAsia="ru-RU"/>
        </w:rPr>
        <w:t xml:space="preserve">0 функции </w:t>
      </w:r>
      <w:r w:rsidRPr="00053F59">
        <w:rPr>
          <w:rFonts w:eastAsia="Times New Roman"/>
          <w:position w:val="-10"/>
          <w:lang w:eastAsia="ru-RU"/>
        </w:rPr>
        <w:object w:dxaOrig="1020" w:dyaOrig="360">
          <v:shape id="_x0000_i1045" type="#_x0000_t75" style="width:46.5pt;height:17.25pt" o:ole="">
            <v:imagedata r:id="rId46" o:title=""/>
          </v:shape>
          <o:OLEObject Type="Embed" ProgID="Equation.3" ShapeID="_x0000_i1045" DrawAspect="Content" ObjectID="_1805100987" r:id="rId47"/>
        </w:object>
      </w:r>
      <w:r w:rsidRPr="00053F59">
        <w:rPr>
          <w:rFonts w:eastAsia="Times New Roman"/>
          <w:lang w:eastAsia="ru-RU"/>
        </w:rPr>
        <w:t xml:space="preserve"> и</w:t>
      </w:r>
      <w:r w:rsidRPr="00681029"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position w:val="-10"/>
          <w:lang w:eastAsia="ru-RU"/>
        </w:rPr>
        <w:object w:dxaOrig="880" w:dyaOrig="340">
          <v:shape id="_x0000_i1046" type="#_x0000_t75" style="width:42.75pt;height:17.25pt" o:ole="">
            <v:imagedata r:id="rId48" o:title=""/>
          </v:shape>
          <o:OLEObject Type="Embed" ProgID="Equation.3" ShapeID="_x0000_i1046" DrawAspect="Content" ObjectID="_1805100988" r:id="rId49"/>
        </w:object>
      </w:r>
      <w:r w:rsidRPr="00053F59">
        <w:rPr>
          <w:rFonts w:eastAsia="Times New Roman"/>
          <w:lang w:eastAsia="ru-RU"/>
        </w:rPr>
        <w:t>.</w:t>
      </w:r>
    </w:p>
    <w:p w:rsidR="00493C1E" w:rsidRPr="00681029" w:rsidRDefault="00493C1E" w:rsidP="00493C1E">
      <w:pPr>
        <w:spacing w:after="0" w:line="240" w:lineRule="auto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24"/>
          <w:lang w:val="en-US" w:eastAsia="ru-RU"/>
        </w:rPr>
        <w:object w:dxaOrig="1960" w:dyaOrig="660">
          <v:shape id="_x0000_i1047" type="#_x0000_t75" style="width:92.25pt;height:30pt" o:ole="">
            <v:imagedata r:id="rId50" o:title=""/>
          </v:shape>
          <o:OLEObject Type="Embed" ProgID="Equation.3" ShapeID="_x0000_i1047" DrawAspect="Content" ObjectID="_1805100989" r:id="rId51"/>
        </w:object>
      </w:r>
      <w:r w:rsidRPr="00681029">
        <w:rPr>
          <w:rFonts w:eastAsia="Times New Roman"/>
          <w:lang w:eastAsia="ru-RU"/>
        </w:rPr>
        <w:t>,</w:t>
      </w:r>
    </w:p>
    <w:p w:rsidR="00493C1E" w:rsidRDefault="00493C1E" w:rsidP="00493C1E">
      <w:pPr>
        <w:spacing w:after="0" w:line="240" w:lineRule="auto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>т.е. функция</w:t>
      </w:r>
      <w:r w:rsidRPr="00681029"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position w:val="-10"/>
          <w:lang w:eastAsia="ru-RU"/>
        </w:rPr>
        <w:object w:dxaOrig="1020" w:dyaOrig="360">
          <v:shape id="_x0000_i1048" type="#_x0000_t75" style="width:42.75pt;height:15.75pt" o:ole="">
            <v:imagedata r:id="rId52" o:title=""/>
          </v:shape>
          <o:OLEObject Type="Embed" ProgID="Equation.3" ShapeID="_x0000_i1048" DrawAspect="Content" ObjectID="_1805100990" r:id="rId53"/>
        </w:object>
      </w:r>
      <w:r w:rsidRPr="00053F59">
        <w:rPr>
          <w:rFonts w:eastAsia="Times New Roman"/>
          <w:lang w:eastAsia="ru-RU"/>
        </w:rPr>
        <w:t>–</w:t>
      </w:r>
      <w:r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 xml:space="preserve">бесконечно малая более высокого порядка, чем </w:t>
      </w:r>
      <w:r w:rsidRPr="00053F59">
        <w:rPr>
          <w:rFonts w:eastAsia="Times New Roman"/>
          <w:position w:val="-10"/>
          <w:lang w:eastAsia="ru-RU"/>
        </w:rPr>
        <w:object w:dxaOrig="880" w:dyaOrig="340">
          <v:shape id="_x0000_i1049" type="#_x0000_t75" style="width:35.25pt;height:14.25pt" o:ole="">
            <v:imagedata r:id="rId54" o:title=""/>
          </v:shape>
          <o:OLEObject Type="Embed" ProgID="Equation.3" ShapeID="_x0000_i1049" DrawAspect="Content" ObjectID="_1805100991" r:id="rId55"/>
        </w:object>
      </w:r>
      <w:r w:rsidRPr="00053F59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D6FB8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053F59">
        <w:rPr>
          <w:rFonts w:eastAsia="Times New Roman"/>
          <w:lang w:eastAsia="ru-RU"/>
        </w:rPr>
        <w:t xml:space="preserve"> Если </w:t>
      </w:r>
      <w:r w:rsidRPr="00681029">
        <w:rPr>
          <w:rFonts w:eastAsia="Times New Roman"/>
          <w:position w:val="-10"/>
          <w:lang w:eastAsia="ru-RU"/>
        </w:rPr>
        <w:object w:dxaOrig="1700" w:dyaOrig="320">
          <v:shape id="_x0000_i1050" type="#_x0000_t75" style="width:84.75pt;height:15.75pt" o:ole="">
            <v:imagedata r:id="rId56" o:title=""/>
          </v:shape>
          <o:OLEObject Type="Embed" ProgID="Equation.3" ShapeID="_x0000_i1050" DrawAspect="Content" ObjectID="_1805100992" r:id="rId57"/>
        </w:object>
      </w:r>
      <w:r>
        <w:rPr>
          <w:rFonts w:eastAsia="Times New Roman"/>
          <w:lang w:eastAsia="ru-RU"/>
        </w:rPr>
        <w:t>,</w:t>
      </w:r>
      <w:r w:rsidRPr="00053F59">
        <w:rPr>
          <w:rFonts w:eastAsia="Times New Roman"/>
          <w:lang w:eastAsia="ru-RU"/>
        </w:rPr>
        <w:t xml:space="preserve"> то при </w:t>
      </w:r>
      <w:r w:rsidRPr="00681029">
        <w:rPr>
          <w:rFonts w:eastAsia="Times New Roman"/>
          <w:i/>
          <w:lang w:eastAsia="ru-RU"/>
        </w:rPr>
        <w:t>х</w:t>
      </w:r>
      <w:r w:rsidRPr="00053F59">
        <w:rPr>
          <w:rFonts w:eastAsia="Times New Roman"/>
          <w:lang w:eastAsia="ru-RU"/>
        </w:rPr>
        <w:sym w:font="Symbol" w:char="F0AE"/>
      </w:r>
      <w:r>
        <w:rPr>
          <w:rFonts w:eastAsia="Times New Roman"/>
          <w:lang w:eastAsia="ru-RU"/>
        </w:rPr>
        <w:t xml:space="preserve">0 </w:t>
      </w:r>
    </w:p>
    <w:p w:rsidR="00493C1E" w:rsidRDefault="00493C1E" w:rsidP="00493C1E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30"/>
          <w:lang w:eastAsia="ru-RU"/>
        </w:rPr>
        <w:object w:dxaOrig="2320" w:dyaOrig="680">
          <v:shape id="_x0000_i1051" type="#_x0000_t75" style="width:104.25pt;height:30.75pt" o:ole="">
            <v:imagedata r:id="rId58" o:title=""/>
          </v:shape>
          <o:OLEObject Type="Embed" ProgID="Equation.3" ShapeID="_x0000_i1051" DrawAspect="Content" ObjectID="_1805100993" r:id="rId59"/>
        </w:object>
      </w:r>
    </w:p>
    <w:p w:rsidR="00493C1E" w:rsidRDefault="00493C1E" w:rsidP="00493C1E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т. </w:t>
      </w:r>
      <w:r w:rsidRPr="00053F59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.</w:t>
      </w:r>
      <w:r w:rsidRPr="00053F59">
        <w:rPr>
          <w:rFonts w:eastAsia="Times New Roman"/>
          <w:lang w:eastAsia="ru-RU"/>
        </w:rPr>
        <w:t xml:space="preserve"> функция </w:t>
      </w:r>
      <w:r w:rsidRPr="00254F54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- бесконечно малая порядка 2 относительно функции </w:t>
      </w:r>
      <w:r w:rsidRPr="00254F54">
        <w:rPr>
          <w:rFonts w:eastAsia="Times New Roman"/>
          <w:lang w:eastAsia="ru-RU"/>
        </w:rPr>
        <w:sym w:font="Symbol" w:char="F062"/>
      </w:r>
      <w:r w:rsidRPr="00254F54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Однако следует отметить, что не все бесконечно малые функции можно сравнивать между собой. 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Например, если отношение </w:t>
      </w:r>
      <w:r w:rsidRPr="00254F54">
        <w:rPr>
          <w:rFonts w:eastAsia="Times New Roman"/>
          <w:position w:val="-28"/>
          <w:lang w:eastAsia="ru-RU"/>
        </w:rPr>
        <w:object w:dxaOrig="240" w:dyaOrig="660">
          <v:shape id="_x0000_i1052" type="#_x0000_t75" style="width:9.75pt;height:29.25pt" o:ole="">
            <v:imagedata r:id="rId60" o:title=""/>
          </v:shape>
          <o:OLEObject Type="Embed" ProgID="Equation.3" ShapeID="_x0000_i1052" DrawAspect="Content" ObjectID="_1805100994" r:id="rId61"/>
        </w:object>
      </w:r>
      <w:r w:rsidRPr="00053F59">
        <w:rPr>
          <w:rFonts w:eastAsia="Times New Roman"/>
          <w:lang w:eastAsia="ru-RU"/>
        </w:rPr>
        <w:t xml:space="preserve"> не имеет предела, то функции несравнимы.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B4D42">
        <w:rPr>
          <w:rFonts w:eastAsia="Times New Roman"/>
          <w:lang w:eastAsia="ru-RU"/>
        </w:rPr>
        <w:t xml:space="preserve">Пример. Если </w:t>
      </w:r>
      <w:r w:rsidRPr="009B4D42">
        <w:rPr>
          <w:rFonts w:eastAsia="Times New Roman"/>
          <w:position w:val="-20"/>
          <w:lang w:eastAsia="ru-RU"/>
        </w:rPr>
        <w:object w:dxaOrig="1680" w:dyaOrig="620">
          <v:shape id="_x0000_i1053" type="#_x0000_t75" style="width:74.25pt;height:26.25pt" o:ole="">
            <v:imagedata r:id="rId62" o:title=""/>
          </v:shape>
          <o:OLEObject Type="Embed" ProgID="Equation.3" ShapeID="_x0000_i1053" DrawAspect="Content" ObjectID="_1805100995" r:id="rId63"/>
        </w:object>
      </w:r>
      <w:r w:rsidRPr="009B4D42">
        <w:rPr>
          <w:rFonts w:eastAsia="Times New Roman"/>
          <w:lang w:eastAsia="ru-RU"/>
        </w:rPr>
        <w:t>, то при х</w:t>
      </w:r>
      <w:r w:rsidRPr="009B4D42">
        <w:rPr>
          <w:rFonts w:eastAsia="Times New Roman"/>
          <w:lang w:eastAsia="ru-RU"/>
        </w:rPr>
        <w:sym w:font="Symbol" w:char="F0AE"/>
      </w:r>
      <w:r w:rsidRPr="009B4D42">
        <w:rPr>
          <w:rFonts w:eastAsia="Times New Roman"/>
          <w:lang w:eastAsia="ru-RU"/>
        </w:rPr>
        <w:t xml:space="preserve">0 </w:t>
      </w:r>
      <w:r w:rsidRPr="009B4D42">
        <w:rPr>
          <w:rFonts w:eastAsia="Times New Roman"/>
          <w:position w:val="-24"/>
          <w:lang w:eastAsia="ru-RU"/>
        </w:rPr>
        <w:object w:dxaOrig="600" w:dyaOrig="680">
          <v:shape id="_x0000_i1054" type="#_x0000_t75" style="width:27.75pt;height:31.5pt" o:ole="">
            <v:imagedata r:id="rId64" o:title=""/>
          </v:shape>
          <o:OLEObject Type="Embed" ProgID="Equation.3" ShapeID="_x0000_i1054" DrawAspect="Content" ObjectID="_1805100996" r:id="rId65"/>
        </w:object>
      </w:r>
      <w:r w:rsidRPr="009B4D42">
        <w:rPr>
          <w:rFonts w:eastAsia="Times New Roman"/>
          <w:lang w:eastAsia="ru-RU"/>
        </w:rPr>
        <w:t xml:space="preserve"> не</w:t>
      </w:r>
      <w:r w:rsidRPr="00053F5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</w:t>
      </w:r>
      <w:r w:rsidRPr="00053F59">
        <w:rPr>
          <w:rFonts w:eastAsia="Times New Roman"/>
          <w:lang w:eastAsia="ru-RU"/>
        </w:rPr>
        <w:t>уществует, т</w:t>
      </w:r>
      <w:r>
        <w:rPr>
          <w:rFonts w:eastAsia="Times New Roman"/>
          <w:lang w:eastAsia="ru-RU"/>
        </w:rPr>
        <w:t xml:space="preserve">. </w:t>
      </w:r>
      <w:r w:rsidRPr="00053F59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.</w:t>
      </w:r>
      <w:r w:rsidRPr="00053F59">
        <w:rPr>
          <w:rFonts w:eastAsia="Times New Roman"/>
          <w:lang w:eastAsia="ru-RU"/>
        </w:rPr>
        <w:t xml:space="preserve"> функция </w:t>
      </w:r>
      <w:r w:rsidRPr="00254F54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и </w:t>
      </w:r>
      <w:r w:rsidRPr="00254F54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>несравнимы.</w:t>
      </w:r>
      <w:bookmarkStart w:id="2" w:name="Свойстэквивбмф"/>
      <w:bookmarkEnd w:id="2"/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D6FB8">
        <w:rPr>
          <w:rFonts w:eastAsia="Times New Roman"/>
          <w:lang w:eastAsia="ru-RU"/>
        </w:rPr>
        <w:t>Свойства эквивалентных бесконечно малых</w:t>
      </w:r>
      <w:r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C502EA">
        <w:rPr>
          <w:rFonts w:eastAsia="Times New Roman"/>
          <w:lang w:eastAsia="ru-RU"/>
        </w:rPr>
        <w:t>1</w:t>
      </w:r>
      <w:r w:rsidRPr="00681029">
        <w:rPr>
          <w:rFonts w:eastAsia="Times New Roman"/>
          <w:lang w:eastAsia="ru-RU"/>
        </w:rPr>
        <w:t xml:space="preserve">. </w:t>
      </w:r>
      <w:r w:rsidRPr="00053F59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28"/>
          <w:lang w:eastAsia="ru-RU"/>
        </w:rPr>
        <w:object w:dxaOrig="1740" w:dyaOrig="680">
          <v:shape id="_x0000_i1055" type="#_x0000_t75" style="width:87pt;height:34.5pt" o:ole="">
            <v:imagedata r:id="rId66" o:title=""/>
          </v:shape>
          <o:OLEObject Type="Embed" ProgID="Equation.3" ShapeID="_x0000_i1055" DrawAspect="Content" ObjectID="_1805100997" r:id="rId67"/>
        </w:object>
      </w:r>
      <w:r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3328F">
        <w:rPr>
          <w:rFonts w:eastAsia="Times New Roman"/>
          <w:lang w:eastAsia="ru-RU"/>
        </w:rPr>
        <w:t xml:space="preserve">2. </w:t>
      </w:r>
      <w:r w:rsidRPr="00053F59">
        <w:rPr>
          <w:rFonts w:eastAsia="Times New Roman"/>
          <w:lang w:eastAsia="ru-RU"/>
        </w:rPr>
        <w:t xml:space="preserve">Если </w:t>
      </w:r>
      <w:r w:rsidRPr="00053F59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и </w:t>
      </w:r>
      <w:r w:rsidRPr="00053F59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eastAsia="ru-RU"/>
        </w:rPr>
        <w:sym w:font="Symbol" w:char="F067"/>
      </w:r>
      <w:r w:rsidRPr="00053F59">
        <w:rPr>
          <w:rFonts w:eastAsia="Times New Roman"/>
          <w:lang w:eastAsia="ru-RU"/>
        </w:rPr>
        <w:t xml:space="preserve">, то </w:t>
      </w:r>
      <w:r w:rsidRPr="00053F59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eastAsia="ru-RU"/>
        </w:rPr>
        <w:sym w:font="Symbol" w:char="F067"/>
      </w:r>
      <w:r>
        <w:rPr>
          <w:rFonts w:eastAsia="Times New Roman"/>
          <w:lang w:eastAsia="ru-RU"/>
        </w:rPr>
        <w:t xml:space="preserve">, </w:t>
      </w:r>
      <w:r>
        <w:rPr>
          <w:rFonts w:eastAsia="Times New Roman"/>
          <w:noProof/>
          <w:position w:val="-32"/>
          <w:lang w:eastAsia="ru-RU"/>
        </w:rPr>
        <w:drawing>
          <wp:inline distT="0" distB="0" distL="0" distR="0" wp14:anchorId="2AE5C496" wp14:editId="4BB369C3">
            <wp:extent cx="1524000" cy="38548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98" cy="38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28F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3328F">
        <w:rPr>
          <w:rFonts w:eastAsia="Times New Roman"/>
          <w:lang w:eastAsia="ru-RU"/>
        </w:rPr>
        <w:t xml:space="preserve">3. </w:t>
      </w:r>
      <w:r w:rsidRPr="00053F59">
        <w:rPr>
          <w:rFonts w:eastAsia="Times New Roman"/>
          <w:lang w:eastAsia="ru-RU"/>
        </w:rPr>
        <w:t xml:space="preserve">Если </w:t>
      </w:r>
      <w:r w:rsidRPr="00053F59">
        <w:rPr>
          <w:rFonts w:eastAsia="Times New Roman"/>
          <w:lang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, то </w:t>
      </w:r>
      <w:r w:rsidRPr="00053F59">
        <w:rPr>
          <w:rFonts w:eastAsia="Times New Roman"/>
          <w:lang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val="en-US"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, </w:t>
      </w:r>
      <w:r w:rsidRPr="009D6FB8">
        <w:rPr>
          <w:rFonts w:eastAsia="Times New Roman"/>
          <w:noProof/>
          <w:position w:val="-46"/>
          <w:lang w:eastAsia="ru-RU"/>
        </w:rPr>
        <w:drawing>
          <wp:inline distT="0" distB="0" distL="0" distR="0" wp14:anchorId="3CED2B51" wp14:editId="71A39538">
            <wp:extent cx="100965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3328F">
        <w:rPr>
          <w:rFonts w:eastAsia="Times New Roman"/>
          <w:lang w:eastAsia="ru-RU"/>
        </w:rPr>
        <w:t xml:space="preserve">4. </w:t>
      </w:r>
      <w:r w:rsidRPr="00053F59">
        <w:rPr>
          <w:rFonts w:eastAsia="Times New Roman"/>
          <w:lang w:eastAsia="ru-RU"/>
        </w:rPr>
        <w:t xml:space="preserve">Если </w:t>
      </w:r>
      <w:r w:rsidRPr="00053F59">
        <w:rPr>
          <w:rFonts w:eastAsia="Times New Roman"/>
          <w:lang w:val="en-US"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val="en-US" w:eastAsia="ru-RU"/>
        </w:rPr>
        <w:sym w:font="Symbol" w:char="F061"/>
      </w:r>
      <w:r w:rsidRPr="00053F59">
        <w:rPr>
          <w:rFonts w:eastAsia="Times New Roman"/>
          <w:vertAlign w:val="subscript"/>
          <w:lang w:eastAsia="ru-RU"/>
        </w:rPr>
        <w:t>1</w:t>
      </w:r>
      <w:r w:rsidRPr="00053F59">
        <w:rPr>
          <w:rFonts w:eastAsia="Times New Roman"/>
          <w:lang w:eastAsia="ru-RU"/>
        </w:rPr>
        <w:t xml:space="preserve"> и </w:t>
      </w:r>
      <w:r w:rsidRPr="00053F59">
        <w:rPr>
          <w:rFonts w:eastAsia="Times New Roman"/>
          <w:lang w:val="en-US"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val="en-US" w:eastAsia="ru-RU"/>
        </w:rPr>
        <w:sym w:font="Symbol" w:char="F062"/>
      </w:r>
      <w:r w:rsidRPr="00053F59">
        <w:rPr>
          <w:rFonts w:eastAsia="Times New Roman"/>
          <w:vertAlign w:val="subscript"/>
          <w:lang w:eastAsia="ru-RU"/>
        </w:rPr>
        <w:t>1</w:t>
      </w:r>
      <w:r w:rsidRPr="00053F59">
        <w:rPr>
          <w:rFonts w:eastAsia="Times New Roman"/>
          <w:lang w:eastAsia="ru-RU"/>
        </w:rPr>
        <w:t xml:space="preserve"> и </w:t>
      </w: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2BA07A88" wp14:editId="4689908B">
            <wp:extent cx="552450" cy="3619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F59">
        <w:rPr>
          <w:rFonts w:eastAsia="Times New Roman"/>
          <w:lang w:eastAsia="ru-RU"/>
        </w:rPr>
        <w:t xml:space="preserve">, то и </w:t>
      </w: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267AF5DF" wp14:editId="56372987">
            <wp:extent cx="581025" cy="4000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F59">
        <w:rPr>
          <w:rFonts w:eastAsia="Times New Roman"/>
          <w:lang w:eastAsia="ru-RU"/>
        </w:rPr>
        <w:t xml:space="preserve">  или</w:t>
      </w:r>
    </w:p>
    <w:p w:rsidR="00493C1E" w:rsidRDefault="00493C1E" w:rsidP="00493C1E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1D40FEC1" wp14:editId="6179FC5E">
            <wp:extent cx="762000" cy="359103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17" cy="36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F59">
        <w:rPr>
          <w:rFonts w:eastAsia="Times New Roman"/>
          <w:lang w:eastAsia="ru-RU"/>
        </w:rPr>
        <w:t>.</w:t>
      </w:r>
    </w:p>
    <w:p w:rsidR="00493C1E" w:rsidRPr="0093328F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D6FB8">
        <w:rPr>
          <w:rFonts w:eastAsia="Times New Roman"/>
          <w:lang w:eastAsia="ru-RU"/>
        </w:rPr>
        <w:lastRenderedPageBreak/>
        <w:t>Следствие:</w:t>
      </w:r>
      <w:r w:rsidRPr="00053F59">
        <w:rPr>
          <w:rFonts w:eastAsia="Times New Roman"/>
          <w:lang w:eastAsia="ru-RU"/>
        </w:rPr>
        <w:t xml:space="preserve">  а) если </w:t>
      </w:r>
      <w:r w:rsidRPr="00053F59">
        <w:rPr>
          <w:rFonts w:eastAsia="Times New Roman"/>
          <w:lang w:val="en-US" w:eastAsia="ru-RU"/>
        </w:rPr>
        <w:sym w:font="Symbol" w:char="F061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val="en-US" w:eastAsia="ru-RU"/>
        </w:rPr>
        <w:sym w:font="Symbol" w:char="F061"/>
      </w:r>
      <w:r w:rsidRPr="00053F59">
        <w:rPr>
          <w:rFonts w:eastAsia="Times New Roman"/>
          <w:vertAlign w:val="subscript"/>
          <w:lang w:eastAsia="ru-RU"/>
        </w:rPr>
        <w:t>1</w:t>
      </w:r>
      <w:r w:rsidRPr="00053F59">
        <w:rPr>
          <w:rFonts w:eastAsia="Times New Roman"/>
          <w:lang w:eastAsia="ru-RU"/>
        </w:rPr>
        <w:t xml:space="preserve">  и </w:t>
      </w: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1FD37C37" wp14:editId="0F510A33">
            <wp:extent cx="514350" cy="3333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F59">
        <w:rPr>
          <w:rFonts w:eastAsia="Times New Roman"/>
          <w:lang w:eastAsia="ru-RU"/>
        </w:rPr>
        <w:t xml:space="preserve">, то и </w:t>
      </w: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3300ED31" wp14:editId="45984026">
            <wp:extent cx="838200" cy="371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28F">
        <w:rPr>
          <w:rFonts w:eastAsia="Times New Roman"/>
          <w:lang w:eastAsia="ru-RU"/>
        </w:rPr>
        <w:t>;</w:t>
      </w:r>
    </w:p>
    <w:p w:rsidR="00493C1E" w:rsidRPr="0093328F" w:rsidRDefault="00493C1E" w:rsidP="00493C1E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</w:t>
      </w:r>
      <w:r w:rsidRPr="00053F59">
        <w:rPr>
          <w:rFonts w:eastAsia="Times New Roman"/>
          <w:lang w:eastAsia="ru-RU"/>
        </w:rPr>
        <w:t xml:space="preserve">б) если </w:t>
      </w:r>
      <w:r w:rsidRPr="00053F59">
        <w:rPr>
          <w:rFonts w:eastAsia="Times New Roman"/>
          <w:lang w:val="en-US" w:eastAsia="ru-RU"/>
        </w:rPr>
        <w:sym w:font="Symbol" w:char="F062"/>
      </w:r>
      <w:r w:rsidRPr="00053F59">
        <w:rPr>
          <w:rFonts w:eastAsia="Times New Roman"/>
          <w:lang w:eastAsia="ru-RU"/>
        </w:rPr>
        <w:t xml:space="preserve"> ~ </w:t>
      </w:r>
      <w:r w:rsidRPr="00053F59">
        <w:rPr>
          <w:rFonts w:eastAsia="Times New Roman"/>
          <w:lang w:val="en-US" w:eastAsia="ru-RU"/>
        </w:rPr>
        <w:sym w:font="Symbol" w:char="F062"/>
      </w:r>
      <w:r w:rsidRPr="00053F59">
        <w:rPr>
          <w:rFonts w:eastAsia="Times New Roman"/>
          <w:vertAlign w:val="subscript"/>
          <w:lang w:eastAsia="ru-RU"/>
        </w:rPr>
        <w:t>1</w:t>
      </w:r>
      <w:r w:rsidRPr="00053F59">
        <w:rPr>
          <w:rFonts w:eastAsia="Times New Roman"/>
          <w:lang w:eastAsia="ru-RU"/>
        </w:rPr>
        <w:t xml:space="preserve"> и </w:t>
      </w:r>
      <w:r>
        <w:rPr>
          <w:rFonts w:eastAsia="Times New Roman"/>
          <w:noProof/>
          <w:position w:val="-28"/>
          <w:lang w:eastAsia="ru-RU"/>
        </w:rPr>
        <w:drawing>
          <wp:inline distT="0" distB="0" distL="0" distR="0" wp14:anchorId="7CE1D95A" wp14:editId="7F5C52F1">
            <wp:extent cx="58102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F59">
        <w:rPr>
          <w:rFonts w:eastAsia="Times New Roman"/>
          <w:lang w:eastAsia="ru-RU"/>
        </w:rPr>
        <w:t xml:space="preserve">, то </w:t>
      </w:r>
      <w:r>
        <w:rPr>
          <w:rFonts w:eastAsia="Times New Roman"/>
          <w:noProof/>
          <w:position w:val="-30"/>
          <w:lang w:eastAsia="ru-RU"/>
        </w:rPr>
        <w:drawing>
          <wp:inline distT="0" distB="0" distL="0" distR="0" wp14:anchorId="13E6F47E" wp14:editId="1E3E52E1">
            <wp:extent cx="809625" cy="361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28F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Это свойство </w:t>
      </w:r>
      <w:r w:rsidRPr="00053F59">
        <w:rPr>
          <w:rFonts w:eastAsia="Times New Roman"/>
          <w:lang w:eastAsia="ru-RU"/>
        </w:rPr>
        <w:t>особенно важно на практике, т</w:t>
      </w:r>
      <w:r>
        <w:rPr>
          <w:rFonts w:eastAsia="Times New Roman"/>
          <w:lang w:eastAsia="ru-RU"/>
        </w:rPr>
        <w:t xml:space="preserve">ак </w:t>
      </w:r>
      <w:r w:rsidRPr="00053F59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>ак</w:t>
      </w:r>
      <w:r w:rsidRPr="00053F59">
        <w:rPr>
          <w:rFonts w:eastAsia="Times New Roman"/>
          <w:lang w:eastAsia="ru-RU"/>
        </w:rPr>
        <w:t xml:space="preserve"> оно фактически означает, что предел отношения бесконечно мал</w:t>
      </w:r>
      <w:r>
        <w:rPr>
          <w:rFonts w:eastAsia="Times New Roman"/>
          <w:lang w:eastAsia="ru-RU"/>
        </w:rPr>
        <w:t xml:space="preserve">ых не меняется при замене их на </w:t>
      </w:r>
      <w:r w:rsidRPr="00053F59">
        <w:rPr>
          <w:rFonts w:eastAsia="Times New Roman"/>
          <w:lang w:eastAsia="ru-RU"/>
        </w:rPr>
        <w:t>эквивалентные бесконечно малые</w:t>
      </w:r>
      <w:r>
        <w:rPr>
          <w:rFonts w:eastAsia="Times New Roman"/>
          <w:lang w:eastAsia="ru-RU"/>
        </w:rPr>
        <w:t xml:space="preserve"> функции</w:t>
      </w:r>
      <w:r w:rsidRPr="00053F59">
        <w:rPr>
          <w:rFonts w:eastAsia="Times New Roman"/>
          <w:lang w:eastAsia="ru-RU"/>
        </w:rPr>
        <w:t>. Этот факт дает возможность при нахождении пределов заменять бесконечно малые на эквивале</w:t>
      </w:r>
      <w:r>
        <w:rPr>
          <w:rFonts w:eastAsia="Times New Roman"/>
          <w:lang w:eastAsia="ru-RU"/>
        </w:rPr>
        <w:t>нтные им функции</w:t>
      </w:r>
      <w:r w:rsidRPr="00053F59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D6FB8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053F59">
        <w:rPr>
          <w:rFonts w:eastAsia="Times New Roman"/>
          <w:lang w:eastAsia="ru-RU"/>
        </w:rPr>
        <w:t xml:space="preserve"> Найти предел </w:t>
      </w:r>
      <w:r w:rsidRPr="00254F54">
        <w:rPr>
          <w:rFonts w:eastAsia="Times New Roman"/>
          <w:position w:val="-24"/>
          <w:lang w:eastAsia="ru-RU"/>
        </w:rPr>
        <w:object w:dxaOrig="1040" w:dyaOrig="620">
          <v:shape id="_x0000_i1056" type="#_x0000_t75" style="width:47.25pt;height:27.75pt" o:ole="">
            <v:imagedata r:id="rId75" o:title=""/>
          </v:shape>
          <o:OLEObject Type="Embed" ProgID="Equation.3" ShapeID="_x0000_i1056" DrawAspect="Content" ObjectID="_1805100998" r:id="rId76"/>
        </w:object>
      </w:r>
      <w:r w:rsidRPr="0093328F">
        <w:rPr>
          <w:rFonts w:eastAsia="Times New Roman"/>
          <w:lang w:eastAsia="ru-RU"/>
        </w:rPr>
        <w:t>.</w:t>
      </w:r>
    </w:p>
    <w:p w:rsidR="00493C1E" w:rsidRPr="00053F59" w:rsidRDefault="00493C1E" w:rsidP="00493C1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Так как </w:t>
      </w:r>
      <w:proofErr w:type="spellStart"/>
      <w:r w:rsidRPr="00053F59">
        <w:rPr>
          <w:rFonts w:eastAsia="Times New Roman"/>
          <w:lang w:val="en-US" w:eastAsia="ru-RU"/>
        </w:rPr>
        <w:t>tg</w:t>
      </w:r>
      <w:proofErr w:type="spellEnd"/>
      <w:r w:rsidRPr="00053F59">
        <w:rPr>
          <w:rFonts w:eastAsia="Times New Roman"/>
          <w:lang w:eastAsia="ru-RU"/>
        </w:rPr>
        <w:t>5</w:t>
      </w:r>
      <w:r w:rsidRPr="009D6FB8">
        <w:rPr>
          <w:rFonts w:eastAsia="Times New Roman"/>
          <w:i/>
          <w:lang w:val="en-US" w:eastAsia="ru-RU"/>
        </w:rPr>
        <w:t>x</w:t>
      </w:r>
      <w:r w:rsidRPr="00053F59">
        <w:rPr>
          <w:rFonts w:eastAsia="Times New Roman"/>
          <w:lang w:eastAsia="ru-RU"/>
        </w:rPr>
        <w:t xml:space="preserve"> ~ 5</w:t>
      </w:r>
      <w:r w:rsidRPr="006C652F">
        <w:rPr>
          <w:rFonts w:eastAsia="Times New Roman"/>
          <w:i/>
          <w:lang w:val="en-US" w:eastAsia="ru-RU"/>
        </w:rPr>
        <w:t>x</w:t>
      </w:r>
      <w:r w:rsidRPr="00053F59">
        <w:rPr>
          <w:rFonts w:eastAsia="Times New Roman"/>
          <w:lang w:eastAsia="ru-RU"/>
        </w:rPr>
        <w:t xml:space="preserve"> и </w:t>
      </w:r>
      <w:r w:rsidRPr="00053F59">
        <w:rPr>
          <w:rFonts w:eastAsia="Times New Roman"/>
          <w:lang w:val="en-US" w:eastAsia="ru-RU"/>
        </w:rPr>
        <w:t>sin</w:t>
      </w:r>
      <w:r w:rsidRPr="00053F59">
        <w:rPr>
          <w:rFonts w:eastAsia="Times New Roman"/>
          <w:lang w:eastAsia="ru-RU"/>
        </w:rPr>
        <w:t>7</w:t>
      </w:r>
      <w:r w:rsidRPr="009D6FB8">
        <w:rPr>
          <w:rFonts w:eastAsia="Times New Roman"/>
          <w:i/>
          <w:lang w:val="en-US" w:eastAsia="ru-RU"/>
        </w:rPr>
        <w:t>x</w:t>
      </w:r>
      <w:r w:rsidRPr="00053F59">
        <w:rPr>
          <w:rFonts w:eastAsia="Times New Roman"/>
          <w:lang w:eastAsia="ru-RU"/>
        </w:rPr>
        <w:t xml:space="preserve"> ~ 7</w:t>
      </w:r>
      <w:r w:rsidRPr="009D6FB8">
        <w:rPr>
          <w:rFonts w:eastAsia="Times New Roman"/>
          <w:i/>
          <w:lang w:val="en-US" w:eastAsia="ru-RU"/>
        </w:rPr>
        <w:t>x</w:t>
      </w:r>
      <w:r w:rsidRPr="00053F59">
        <w:rPr>
          <w:rFonts w:eastAsia="Times New Roman"/>
          <w:lang w:eastAsia="ru-RU"/>
        </w:rPr>
        <w:t xml:space="preserve"> при </w:t>
      </w:r>
      <w:r w:rsidRPr="009D6FB8">
        <w:rPr>
          <w:rFonts w:eastAsia="Times New Roman"/>
          <w:i/>
          <w:lang w:eastAsia="ru-RU"/>
        </w:rPr>
        <w:t>х</w:t>
      </w:r>
      <w:r w:rsidRPr="00053F59"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sym w:font="Symbol" w:char="F0AE"/>
      </w:r>
      <w:r w:rsidRPr="00053F59">
        <w:rPr>
          <w:rFonts w:eastAsia="Times New Roman"/>
          <w:lang w:eastAsia="ru-RU"/>
        </w:rPr>
        <w:t xml:space="preserve"> 0, то, заменив функции эквивалентными бесконечно малыми, получим:</w:t>
      </w:r>
    </w:p>
    <w:p w:rsidR="00493C1E" w:rsidRDefault="00493C1E" w:rsidP="00493C1E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4"/>
          <w:lang w:eastAsia="ru-RU"/>
        </w:rPr>
        <w:drawing>
          <wp:inline distT="0" distB="0" distL="0" distR="0" wp14:anchorId="57FE31B1" wp14:editId="4DC536BB">
            <wp:extent cx="1323975" cy="348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4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28F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D6FB8">
        <w:rPr>
          <w:rFonts w:eastAsia="Times New Roman"/>
          <w:lang w:eastAsia="ru-RU"/>
        </w:rPr>
        <w:t>Пример.</w:t>
      </w:r>
      <w:r w:rsidRPr="00053F59">
        <w:rPr>
          <w:rFonts w:eastAsia="Times New Roman"/>
          <w:lang w:eastAsia="ru-RU"/>
        </w:rPr>
        <w:t xml:space="preserve"> Найти предел </w:t>
      </w:r>
      <w:r>
        <w:rPr>
          <w:rFonts w:eastAsia="Times New Roman"/>
          <w:noProof/>
          <w:position w:val="-24"/>
          <w:lang w:eastAsia="ru-RU"/>
        </w:rPr>
        <w:drawing>
          <wp:inline distT="0" distB="0" distL="0" distR="0" wp14:anchorId="21D17F33" wp14:editId="7D098424">
            <wp:extent cx="771525" cy="4071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F59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053F59">
        <w:rPr>
          <w:rFonts w:eastAsia="Times New Roman"/>
          <w:lang w:eastAsia="ru-RU"/>
        </w:rPr>
        <w:t xml:space="preserve">Так как </w:t>
      </w:r>
      <w:r w:rsidRPr="00254F54">
        <w:rPr>
          <w:rFonts w:eastAsia="Times New Roman"/>
          <w:position w:val="-28"/>
          <w:lang w:eastAsia="ru-RU"/>
        </w:rPr>
        <w:object w:dxaOrig="2720" w:dyaOrig="740">
          <v:shape id="_x0000_i1057" type="#_x0000_t75" style="width:135.75pt;height:36.75pt" o:ole="">
            <v:imagedata r:id="rId79" o:title=""/>
          </v:shape>
          <o:OLEObject Type="Embed" ProgID="Equation.3" ShapeID="_x0000_i1057" DrawAspect="Content" ObjectID="_1805100999" r:id="rId80"/>
        </w:object>
      </w:r>
      <w:r w:rsidRPr="00053F59">
        <w:rPr>
          <w:rFonts w:eastAsia="Times New Roman"/>
          <w:lang w:eastAsia="ru-RU"/>
        </w:rPr>
        <w:t xml:space="preserve">при </w:t>
      </w:r>
      <w:r w:rsidRPr="00254F54">
        <w:rPr>
          <w:rFonts w:eastAsia="Times New Roman"/>
          <w:i/>
          <w:lang w:eastAsia="ru-RU"/>
        </w:rPr>
        <w:t>х</w:t>
      </w:r>
      <w:r w:rsidRPr="00053F59">
        <w:rPr>
          <w:rFonts w:eastAsia="Times New Roman"/>
          <w:lang w:eastAsia="ru-RU"/>
        </w:rPr>
        <w:sym w:font="Symbol" w:char="F0AE"/>
      </w:r>
      <w:r w:rsidRPr="00053F59">
        <w:rPr>
          <w:rFonts w:eastAsia="Times New Roman"/>
          <w:lang w:eastAsia="ru-RU"/>
        </w:rPr>
        <w:t>0, то</w:t>
      </w:r>
    </w:p>
    <w:p w:rsidR="00493C1E" w:rsidRDefault="00493C1E" w:rsidP="00493C1E">
      <w:pPr>
        <w:spacing w:after="0" w:line="240" w:lineRule="auto"/>
        <w:jc w:val="center"/>
        <w:rPr>
          <w:rFonts w:eastAsia="Times New Roman"/>
          <w:lang w:eastAsia="ru-RU"/>
        </w:rPr>
      </w:pPr>
      <w:r w:rsidRPr="003E59FC">
        <w:rPr>
          <w:rFonts w:eastAsia="Times New Roman"/>
          <w:position w:val="-28"/>
          <w:lang w:eastAsia="ru-RU"/>
        </w:rPr>
        <w:object w:dxaOrig="3640" w:dyaOrig="700">
          <v:shape id="_x0000_i1058" type="#_x0000_t75" style="width:181.5pt;height:35.25pt" o:ole="">
            <v:imagedata r:id="rId81" o:title=""/>
          </v:shape>
          <o:OLEObject Type="Embed" ProgID="Equation.3" ShapeID="_x0000_i1058" DrawAspect="Content" ObjectID="_1805101000" r:id="rId82"/>
        </w:object>
      </w:r>
      <w:r w:rsidRPr="00053F59">
        <w:rPr>
          <w:rFonts w:eastAsia="Times New Roman"/>
          <w:lang w:eastAsia="ru-RU"/>
        </w:rPr>
        <w:t>.</w:t>
      </w:r>
    </w:p>
    <w:p w:rsidR="00493C1E" w:rsidRPr="000E61B3" w:rsidRDefault="00493C1E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 w:rsidRPr="009D6FB8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9D6FB8">
        <w:rPr>
          <w:rFonts w:eastAsia="Times New Roman"/>
          <w:lang w:eastAsia="ru-RU"/>
        </w:rPr>
        <w:t xml:space="preserve"> </w:t>
      </w:r>
      <w:r w:rsidRPr="00053F59">
        <w:rPr>
          <w:rFonts w:eastAsia="Times New Roman"/>
          <w:lang w:eastAsia="ru-RU"/>
        </w:rPr>
        <w:t>Найти предел</w:t>
      </w:r>
      <w:r w:rsidRPr="000E61B3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26"/>
          <w:lang w:val="en-US" w:eastAsia="ru-RU"/>
        </w:rPr>
        <w:object w:dxaOrig="2340" w:dyaOrig="639">
          <v:shape id="_x0000_i1059" type="#_x0000_t75" style="width:117pt;height:32.25pt" o:ole="">
            <v:imagedata r:id="rId83" o:title=""/>
          </v:shape>
          <o:OLEObject Type="Embed" ProgID="Equation.3" ShapeID="_x0000_i1059" DrawAspect="Content" ObjectID="_1805101001" r:id="rId84"/>
        </w:object>
      </w:r>
      <w:r w:rsidRPr="000E61B3">
        <w:rPr>
          <w:rFonts w:eastAsia="Times New Roman"/>
          <w:lang w:eastAsia="ru-RU"/>
        </w:rPr>
        <w:t>.</w:t>
      </w:r>
    </w:p>
    <w:p w:rsidR="00493C1E" w:rsidRPr="00493C1E" w:rsidRDefault="00493C1E" w:rsidP="00493C1E">
      <w:pPr>
        <w:spacing w:after="0" w:line="240" w:lineRule="auto"/>
        <w:ind w:firstLine="567"/>
      </w:pPr>
      <w:r>
        <w:t xml:space="preserve">Пример. Найти предел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P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Q(x)</m:t>
                </m:r>
              </m:den>
            </m:f>
          </m:e>
        </m:func>
      </m:oMath>
      <w:r w:rsidRPr="00493C1E">
        <w:rPr>
          <w:rFonts w:eastAsiaTheme="minorEastAsia"/>
        </w:rPr>
        <w:t>.</w:t>
      </w:r>
    </w:p>
    <w:p w:rsidR="00493C1E" w:rsidRDefault="00493C1E" w:rsidP="00493C1E">
      <w:pPr>
        <w:spacing w:after="0" w:line="240" w:lineRule="auto"/>
        <w:ind w:firstLine="567"/>
      </w:pPr>
    </w:p>
    <w:p w:rsidR="00493C1E" w:rsidRDefault="00493C1E" w:rsidP="00493C1E">
      <w:pPr>
        <w:spacing w:after="0" w:line="240" w:lineRule="auto"/>
        <w:rPr>
          <w:rFonts w:eastAsia="Times New Roman"/>
          <w:lang w:eastAsia="ru-RU"/>
        </w:rPr>
      </w:pPr>
      <w:r w:rsidRPr="00254F54">
        <w:rPr>
          <w:rFonts w:eastAsia="Times New Roman"/>
          <w:position w:val="-12"/>
          <w:lang w:eastAsia="ru-RU"/>
        </w:rPr>
        <w:object w:dxaOrig="2920" w:dyaOrig="380">
          <v:shape id="_x0000_i1060" type="#_x0000_t75" style="width:155.25pt;height:19.5pt" o:ole="">
            <v:imagedata r:id="rId85" o:title=""/>
          </v:shape>
          <o:OLEObject Type="Embed" ProgID="Equation.3" ShapeID="_x0000_i1060" DrawAspect="Content" ObjectID="_1805101002" r:id="rId86"/>
        </w:object>
      </w:r>
      <w:r w:rsidRPr="00277FA0">
        <w:rPr>
          <w:rFonts w:eastAsia="Times New Roman"/>
          <w:lang w:eastAsia="ru-RU"/>
        </w:rPr>
        <w:t xml:space="preserve">, </w:t>
      </w:r>
      <w:r w:rsidRPr="00254F54">
        <w:rPr>
          <w:rFonts w:eastAsia="Times New Roman"/>
          <w:position w:val="-12"/>
          <w:lang w:eastAsia="ru-RU"/>
        </w:rPr>
        <w:object w:dxaOrig="2960" w:dyaOrig="380">
          <v:shape id="_x0000_i1061" type="#_x0000_t75" style="width:2in;height:18pt" o:ole="">
            <v:imagedata r:id="rId87" o:title=""/>
          </v:shape>
          <o:OLEObject Type="Embed" ProgID="Equation.3" ShapeID="_x0000_i1061" DrawAspect="Content" ObjectID="_1805101003" r:id="rId88"/>
        </w:object>
      </w:r>
      <w:r>
        <w:rPr>
          <w:rFonts w:eastAsia="Times New Roman"/>
          <w:lang w:eastAsia="ru-RU"/>
        </w:rPr>
        <w:t>– многочле</w:t>
      </w:r>
      <w:r w:rsidRPr="00277FA0">
        <w:rPr>
          <w:rFonts w:eastAsia="Times New Roman"/>
          <w:lang w:eastAsia="ru-RU"/>
        </w:rPr>
        <w:t>ны.</w:t>
      </w:r>
    </w:p>
    <w:p w:rsidR="00493C1E" w:rsidRDefault="00493C1E" w:rsidP="00493C1E">
      <w:pPr>
        <w:spacing w:after="0" w:line="240" w:lineRule="auto"/>
        <w:jc w:val="center"/>
        <w:rPr>
          <w:rFonts w:eastAsia="Times New Roman"/>
          <w:position w:val="-50"/>
          <w:lang w:eastAsia="ru-RU"/>
        </w:rPr>
      </w:pPr>
      <w:r w:rsidRPr="00254F54">
        <w:rPr>
          <w:rFonts w:eastAsia="Times New Roman"/>
          <w:position w:val="-58"/>
          <w:lang w:eastAsia="ru-RU"/>
        </w:rPr>
        <w:object w:dxaOrig="5480" w:dyaOrig="1280">
          <v:shape id="_x0000_i1062" type="#_x0000_t75" style="width:279.75pt;height:65.25pt" o:ole="" fillcolor="window">
            <v:imagedata r:id="rId89" o:title=""/>
          </v:shape>
          <o:OLEObject Type="Embed" ProgID="Equation.3" ShapeID="_x0000_i1062" DrawAspect="Content" ObjectID="_1805101004" r:id="rId90"/>
        </w:object>
      </w:r>
    </w:p>
    <w:p w:rsidR="00493C1E" w:rsidRPr="00277FA0" w:rsidRDefault="00493C1E" w:rsidP="00493C1E">
      <w:pPr>
        <w:spacing w:after="0" w:line="240" w:lineRule="auto"/>
        <w:jc w:val="center"/>
        <w:rPr>
          <w:rFonts w:eastAsia="Times New Roman"/>
          <w:lang w:eastAsia="ru-RU"/>
        </w:rPr>
      </w:pPr>
      <w:r w:rsidRPr="00254F54">
        <w:rPr>
          <w:rFonts w:eastAsia="Times New Roman"/>
          <w:position w:val="-58"/>
          <w:lang w:eastAsia="ru-RU"/>
        </w:rPr>
        <w:object w:dxaOrig="2640" w:dyaOrig="1280">
          <v:shape id="_x0000_i1063" type="#_x0000_t75" style="width:132.75pt;height:63.75pt" o:ole="" fillcolor="window">
            <v:imagedata r:id="rId91" o:title=""/>
          </v:shape>
          <o:OLEObject Type="Embed" ProgID="Equation.3" ShapeID="_x0000_i1063" DrawAspect="Content" ObjectID="_1805101005" r:id="rId92"/>
        </w:object>
      </w:r>
      <w:r w:rsidRPr="00277FA0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</w:pPr>
      <w:r>
        <w:t>Можно вывести правило:</w:t>
      </w:r>
    </w:p>
    <w:p w:rsidR="00493C1E" w:rsidRDefault="00493C1E" w:rsidP="00493C1E">
      <w:pPr>
        <w:spacing w:after="0" w:line="240" w:lineRule="auto"/>
        <w:ind w:firstLine="567"/>
        <w:jc w:val="center"/>
      </w:pPr>
      <w:r w:rsidRPr="008513DE">
        <w:rPr>
          <w:rFonts w:eastAsia="Times New Roman"/>
          <w:position w:val="-68"/>
          <w:lang w:val="en-US" w:eastAsia="ru-RU"/>
        </w:rPr>
        <w:object w:dxaOrig="3100" w:dyaOrig="1480">
          <v:shape id="_x0000_i1064" type="#_x0000_t75" style="width:141.75pt;height:67.5pt" o:ole="" fillcolor="window">
            <v:imagedata r:id="rId93" o:title=""/>
          </v:shape>
          <o:OLEObject Type="Embed" ProgID="Equation.3" ShapeID="_x0000_i1064" DrawAspect="Content" ObjectID="_1805101006" r:id="rId94"/>
        </w:object>
      </w:r>
    </w:p>
    <w:p w:rsidR="00493C1E" w:rsidRDefault="00493C1E" w:rsidP="00493C1E">
      <w:pPr>
        <w:spacing w:after="0" w:line="240" w:lineRule="auto"/>
        <w:ind w:firstLine="567"/>
      </w:pPr>
    </w:p>
    <w:p w:rsidR="00493C1E" w:rsidRDefault="00D47677" w:rsidP="00493C1E">
      <w:pPr>
        <w:spacing w:after="0" w:line="240" w:lineRule="auto"/>
        <w:ind w:firstLine="567"/>
      </w:pPr>
      <w:r>
        <w:t xml:space="preserve">Пример. </w:t>
      </w:r>
      <w:r w:rsidRPr="00277FA0">
        <w:rPr>
          <w:rFonts w:eastAsia="Times New Roman"/>
          <w:lang w:eastAsia="ru-RU"/>
        </w:rPr>
        <w:t xml:space="preserve">Найти предел   </w:t>
      </w:r>
      <w:r w:rsidRPr="00D47677">
        <w:rPr>
          <w:rFonts w:eastAsia="Times New Roman"/>
          <w:position w:val="-24"/>
          <w:lang w:eastAsia="ru-RU"/>
        </w:rPr>
        <w:object w:dxaOrig="1620" w:dyaOrig="660">
          <v:shape id="_x0000_i1065" type="#_x0000_t75" style="width:81.75pt;height:33.75pt" o:ole="" fillcolor="window">
            <v:imagedata r:id="rId95" o:title=""/>
          </v:shape>
          <o:OLEObject Type="Embed" ProgID="Equation.3" ShapeID="_x0000_i1065" DrawAspect="Content" ObjectID="_1805101007" r:id="rId96"/>
        </w:object>
      </w:r>
      <w:r w:rsidRPr="00277FA0">
        <w:rPr>
          <w:rFonts w:eastAsia="Times New Roman"/>
          <w:lang w:eastAsia="ru-RU"/>
        </w:rPr>
        <w:t>.</w:t>
      </w:r>
    </w:p>
    <w:p w:rsidR="00493C1E" w:rsidRDefault="00493C1E" w:rsidP="00493C1E">
      <w:pPr>
        <w:spacing w:after="0" w:line="240" w:lineRule="auto"/>
        <w:ind w:firstLine="567"/>
      </w:pPr>
    </w:p>
    <w:p w:rsidR="00493C1E" w:rsidRDefault="00D47677" w:rsidP="00D47677">
      <w:pPr>
        <w:spacing w:after="0" w:line="240" w:lineRule="auto"/>
        <w:ind w:firstLine="567"/>
        <w:jc w:val="both"/>
      </w:pPr>
      <w:r>
        <w:t xml:space="preserve">При подстановке бесконечности в выражение, получим отношение неопределенности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∞</m:t>
            </m:r>
          </m:num>
          <m:den>
            <m:r>
              <w:rPr>
                <w:rFonts w:ascii="Cambria Math" w:hAnsi="Cambria Math"/>
              </w:rPr>
              <m:t>∞</m:t>
            </m:r>
          </m:den>
        </m:f>
      </m:oMath>
      <w:r>
        <w:rPr>
          <w:rFonts w:eastAsiaTheme="minorEastAsia"/>
        </w:rPr>
        <w:t xml:space="preserve">. Оценим показатели степеней в числителе и знаменателе: они равны. Следовательно, по правилу этот предел равен отношению коэффициентов при старших степенях: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.</m:t>
        </m:r>
      </m:oMath>
    </w:p>
    <w:p w:rsidR="00493C1E" w:rsidRDefault="00D47677" w:rsidP="00AD2C0E">
      <w:pPr>
        <w:spacing w:after="0" w:line="240" w:lineRule="auto"/>
        <w:jc w:val="center"/>
      </w:pPr>
      <w:r w:rsidRPr="00D47677">
        <w:rPr>
          <w:rFonts w:eastAsia="Times New Roman"/>
          <w:position w:val="-24"/>
          <w:lang w:eastAsia="ru-RU"/>
        </w:rPr>
        <w:object w:dxaOrig="2079" w:dyaOrig="660">
          <v:shape id="_x0000_i1066" type="#_x0000_t75" style="width:105pt;height:33.75pt" o:ole="" fillcolor="window">
            <v:imagedata r:id="rId97" o:title=""/>
          </v:shape>
          <o:OLEObject Type="Embed" ProgID="Equation.3" ShapeID="_x0000_i1066" DrawAspect="Content" ObjectID="_1805101008" r:id="rId98"/>
        </w:object>
      </w:r>
    </w:p>
    <w:p w:rsidR="00493C1E" w:rsidRDefault="00493C1E" w:rsidP="00493C1E">
      <w:pPr>
        <w:spacing w:after="0" w:line="240" w:lineRule="auto"/>
        <w:ind w:firstLine="567"/>
      </w:pPr>
    </w:p>
    <w:p w:rsidR="00493C1E" w:rsidRDefault="00D47677" w:rsidP="00493C1E">
      <w:pPr>
        <w:spacing w:after="0" w:line="240" w:lineRule="auto"/>
        <w:ind w:firstLine="567"/>
        <w:rPr>
          <w:rFonts w:eastAsia="Times New Roman"/>
          <w:lang w:eastAsia="ru-RU"/>
        </w:rPr>
      </w:pPr>
      <w:r>
        <w:t xml:space="preserve">Пример. Найти предел </w:t>
      </w:r>
      <w:r w:rsidRPr="00D47677">
        <w:rPr>
          <w:rFonts w:eastAsia="Times New Roman"/>
          <w:position w:val="-24"/>
          <w:lang w:eastAsia="ru-RU"/>
        </w:rPr>
        <w:object w:dxaOrig="1860" w:dyaOrig="660">
          <v:shape id="_x0000_i1067" type="#_x0000_t75" style="width:93.75pt;height:33.75pt" o:ole="" fillcolor="window">
            <v:imagedata r:id="rId99" o:title=""/>
          </v:shape>
          <o:OLEObject Type="Embed" ProgID="Equation.3" ShapeID="_x0000_i1067" DrawAspect="Content" ObjectID="_1805101009" r:id="rId100"/>
        </w:object>
      </w:r>
      <w:r>
        <w:rPr>
          <w:rFonts w:eastAsia="Times New Roman"/>
          <w:lang w:eastAsia="ru-RU"/>
        </w:rPr>
        <w:t>.</w:t>
      </w:r>
    </w:p>
    <w:p w:rsidR="00D47677" w:rsidRDefault="00D47677" w:rsidP="00D47677">
      <w:pPr>
        <w:spacing w:after="0" w:line="240" w:lineRule="auto"/>
        <w:ind w:firstLine="567"/>
        <w:jc w:val="both"/>
      </w:pPr>
      <w:r>
        <w:t xml:space="preserve">При подстановке бесконечности в выражение, получим отношение неопределенности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∞</m:t>
            </m:r>
          </m:num>
          <m:den>
            <m:r>
              <w:rPr>
                <w:rFonts w:ascii="Cambria Math" w:hAnsi="Cambria Math"/>
              </w:rPr>
              <m:t>∞</m:t>
            </m:r>
          </m:den>
        </m:f>
      </m:oMath>
      <w:r>
        <w:rPr>
          <w:rFonts w:eastAsiaTheme="minorEastAsia"/>
        </w:rPr>
        <w:t>. Оценим показатели степеней в числителе и знаменателе: в числителе степень многочлена меньше, чем в знаменателе. Следовательно, по правилу этот предел равен 0.</w:t>
      </w:r>
    </w:p>
    <w:p w:rsidR="00493C1E" w:rsidRDefault="00AD2C0E" w:rsidP="00AD2C0E">
      <w:pPr>
        <w:spacing w:after="0" w:line="240" w:lineRule="auto"/>
        <w:jc w:val="center"/>
      </w:pPr>
      <w:r w:rsidRPr="00D47677">
        <w:rPr>
          <w:rFonts w:eastAsia="Times New Roman"/>
          <w:position w:val="-24"/>
          <w:lang w:eastAsia="ru-RU"/>
        </w:rPr>
        <w:object w:dxaOrig="2280" w:dyaOrig="660">
          <v:shape id="_x0000_i1068" type="#_x0000_t75" style="width:114.75pt;height:33.75pt" o:ole="" fillcolor="window">
            <v:imagedata r:id="rId101" o:title=""/>
          </v:shape>
          <o:OLEObject Type="Embed" ProgID="Equation.3" ShapeID="_x0000_i1068" DrawAspect="Content" ObjectID="_1805101010" r:id="rId102"/>
        </w:object>
      </w:r>
    </w:p>
    <w:p w:rsidR="00493C1E" w:rsidRPr="00AE13B8" w:rsidRDefault="00493C1E" w:rsidP="00493C1E">
      <w:pPr>
        <w:spacing w:after="0" w:line="240" w:lineRule="auto"/>
        <w:ind w:firstLine="567"/>
      </w:pPr>
    </w:p>
    <w:p w:rsidR="00AD2C0E" w:rsidRDefault="00AD2C0E" w:rsidP="00493C1E">
      <w:pPr>
        <w:spacing w:after="0" w:line="240" w:lineRule="auto"/>
        <w:ind w:firstLine="567"/>
      </w:pPr>
    </w:p>
    <w:p w:rsidR="00AD2C0E" w:rsidRDefault="00AD2C0E" w:rsidP="00493C1E">
      <w:pPr>
        <w:spacing w:after="0" w:line="240" w:lineRule="auto"/>
        <w:ind w:firstLine="567"/>
      </w:pPr>
    </w:p>
    <w:p w:rsidR="00AD2C0E" w:rsidRDefault="00AD2C0E" w:rsidP="0025564A">
      <w:pPr>
        <w:spacing w:after="0" w:line="240" w:lineRule="auto"/>
      </w:pPr>
      <w:bookmarkStart w:id="3" w:name="_GoBack"/>
      <w:bookmarkEnd w:id="3"/>
      <w:r>
        <w:t>Ссылка:</w:t>
      </w:r>
      <w:r w:rsidR="0025564A">
        <w:t xml:space="preserve"> </w:t>
      </w:r>
      <w:hyperlink r:id="rId103" w:history="1">
        <w:r w:rsidR="0025564A" w:rsidRPr="009B5748">
          <w:rPr>
            <w:rStyle w:val="ac"/>
            <w:sz w:val="28"/>
            <w:szCs w:val="28"/>
          </w:rPr>
          <w:t>https://vk.com/video-216917038_456239840</w:t>
        </w:r>
      </w:hyperlink>
    </w:p>
    <w:p w:rsidR="004E2513" w:rsidRDefault="004E2513"/>
    <w:sectPr w:rsidR="004E2513" w:rsidSect="00493C1E">
      <w:pgSz w:w="8335" w:h="11907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063"/>
    <w:multiLevelType w:val="hybridMultilevel"/>
    <w:tmpl w:val="8386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6624"/>
    <w:multiLevelType w:val="multilevel"/>
    <w:tmpl w:val="7340C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0A41C41"/>
    <w:multiLevelType w:val="multilevel"/>
    <w:tmpl w:val="5D829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3568DB"/>
    <w:multiLevelType w:val="singleLevel"/>
    <w:tmpl w:val="49BAB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4ED6CB1"/>
    <w:multiLevelType w:val="hybridMultilevel"/>
    <w:tmpl w:val="E73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A3E"/>
    <w:multiLevelType w:val="multilevel"/>
    <w:tmpl w:val="34E23CC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6" w:hanging="1440"/>
      </w:pPr>
      <w:rPr>
        <w:rFonts w:hint="default"/>
      </w:rPr>
    </w:lvl>
  </w:abstractNum>
  <w:abstractNum w:abstractNumId="6" w15:restartNumberingAfterBreak="0">
    <w:nsid w:val="15522DDA"/>
    <w:multiLevelType w:val="hybridMultilevel"/>
    <w:tmpl w:val="43B4E120"/>
    <w:lvl w:ilvl="0" w:tplc="122432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A584BD4"/>
    <w:multiLevelType w:val="singleLevel"/>
    <w:tmpl w:val="DD882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DA6200A"/>
    <w:multiLevelType w:val="hybridMultilevel"/>
    <w:tmpl w:val="0E12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306CF"/>
    <w:multiLevelType w:val="multilevel"/>
    <w:tmpl w:val="CB3EA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4124D1"/>
    <w:multiLevelType w:val="hybridMultilevel"/>
    <w:tmpl w:val="62D4F734"/>
    <w:lvl w:ilvl="0" w:tplc="913065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07D"/>
    <w:multiLevelType w:val="singleLevel"/>
    <w:tmpl w:val="390A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CD77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733365"/>
    <w:multiLevelType w:val="hybridMultilevel"/>
    <w:tmpl w:val="9E06B408"/>
    <w:lvl w:ilvl="0" w:tplc="9D00721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C8C4DD2"/>
    <w:multiLevelType w:val="hybridMultilevel"/>
    <w:tmpl w:val="B414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AD9"/>
    <w:multiLevelType w:val="hybridMultilevel"/>
    <w:tmpl w:val="10888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0954"/>
    <w:multiLevelType w:val="singleLevel"/>
    <w:tmpl w:val="23FE3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F8F572F"/>
    <w:multiLevelType w:val="hybridMultilevel"/>
    <w:tmpl w:val="CEE22DAA"/>
    <w:lvl w:ilvl="0" w:tplc="7196F58E">
      <w:start w:val="1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4423C"/>
    <w:multiLevelType w:val="hybridMultilevel"/>
    <w:tmpl w:val="F28C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222B"/>
    <w:multiLevelType w:val="multilevel"/>
    <w:tmpl w:val="FC088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FB4AC7"/>
    <w:multiLevelType w:val="hybridMultilevel"/>
    <w:tmpl w:val="3EA6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76F0E"/>
    <w:multiLevelType w:val="hybridMultilevel"/>
    <w:tmpl w:val="A7D8734E"/>
    <w:lvl w:ilvl="0" w:tplc="EC3EA8B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2AC2C11"/>
    <w:multiLevelType w:val="multilevel"/>
    <w:tmpl w:val="1B2607C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0" w:hanging="1440"/>
      </w:pPr>
      <w:rPr>
        <w:rFonts w:hint="default"/>
      </w:rPr>
    </w:lvl>
  </w:abstractNum>
  <w:abstractNum w:abstractNumId="23" w15:restartNumberingAfterBreak="0">
    <w:nsid w:val="68A721A7"/>
    <w:multiLevelType w:val="multilevel"/>
    <w:tmpl w:val="4816E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C485674"/>
    <w:multiLevelType w:val="multilevel"/>
    <w:tmpl w:val="2A8E0C32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8" w:hanging="1440"/>
      </w:pPr>
      <w:rPr>
        <w:rFonts w:hint="default"/>
      </w:rPr>
    </w:lvl>
  </w:abstractNum>
  <w:abstractNum w:abstractNumId="25" w15:restartNumberingAfterBreak="0">
    <w:nsid w:val="702F093A"/>
    <w:multiLevelType w:val="hybridMultilevel"/>
    <w:tmpl w:val="4C7215FE"/>
    <w:lvl w:ilvl="0" w:tplc="CCDEF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6437FA"/>
    <w:multiLevelType w:val="hybridMultilevel"/>
    <w:tmpl w:val="5CE2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E00"/>
    <w:multiLevelType w:val="hybridMultilevel"/>
    <w:tmpl w:val="A8CC3B5A"/>
    <w:lvl w:ilvl="0" w:tplc="772AF18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7642172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BC32FE3"/>
    <w:multiLevelType w:val="hybridMultilevel"/>
    <w:tmpl w:val="B414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75C16"/>
    <w:multiLevelType w:val="hybridMultilevel"/>
    <w:tmpl w:val="CE6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9"/>
  </w:num>
  <w:num w:numId="5">
    <w:abstractNumId w:val="24"/>
  </w:num>
  <w:num w:numId="6">
    <w:abstractNumId w:val="16"/>
  </w:num>
  <w:num w:numId="7">
    <w:abstractNumId w:val="21"/>
  </w:num>
  <w:num w:numId="8">
    <w:abstractNumId w:val="13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8"/>
  </w:num>
  <w:num w:numId="14">
    <w:abstractNumId w:val="3"/>
  </w:num>
  <w:num w:numId="15">
    <w:abstractNumId w:val="30"/>
  </w:num>
  <w:num w:numId="16">
    <w:abstractNumId w:val="25"/>
  </w:num>
  <w:num w:numId="17">
    <w:abstractNumId w:val="12"/>
  </w:num>
  <w:num w:numId="18">
    <w:abstractNumId w:val="28"/>
  </w:num>
  <w:num w:numId="19">
    <w:abstractNumId w:val="22"/>
  </w:num>
  <w:num w:numId="20">
    <w:abstractNumId w:val="27"/>
  </w:num>
  <w:num w:numId="21">
    <w:abstractNumId w:val="29"/>
  </w:num>
  <w:num w:numId="22">
    <w:abstractNumId w:val="14"/>
  </w:num>
  <w:num w:numId="23">
    <w:abstractNumId w:val="18"/>
  </w:num>
  <w:num w:numId="24">
    <w:abstractNumId w:val="23"/>
  </w:num>
  <w:num w:numId="25">
    <w:abstractNumId w:val="9"/>
  </w:num>
  <w:num w:numId="26">
    <w:abstractNumId w:val="17"/>
  </w:num>
  <w:num w:numId="27">
    <w:abstractNumId w:val="10"/>
  </w:num>
  <w:num w:numId="28">
    <w:abstractNumId w:val="1"/>
  </w:num>
  <w:num w:numId="29">
    <w:abstractNumId w:val="2"/>
  </w:num>
  <w:num w:numId="30">
    <w:abstractNumId w:val="2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1E"/>
    <w:rsid w:val="0025564A"/>
    <w:rsid w:val="00493C1E"/>
    <w:rsid w:val="004E2513"/>
    <w:rsid w:val="00AD2C0E"/>
    <w:rsid w:val="00D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B5D6"/>
  <w15:chartTrackingRefBased/>
  <w15:docId w15:val="{AF5529FF-7333-4619-87FE-566BE79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1E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93C1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rsid w:val="00493C1E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9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493C1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493C1E"/>
  </w:style>
  <w:style w:type="paragraph" w:styleId="a6">
    <w:name w:val="header"/>
    <w:basedOn w:val="a"/>
    <w:link w:val="a5"/>
    <w:uiPriority w:val="99"/>
    <w:unhideWhenUsed/>
    <w:rsid w:val="00493C1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Верхний колонтитул Знак1"/>
    <w:basedOn w:val="a0"/>
    <w:uiPriority w:val="99"/>
    <w:semiHidden/>
    <w:rsid w:val="00493C1E"/>
    <w:rPr>
      <w:rFonts w:ascii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493C1E"/>
  </w:style>
  <w:style w:type="paragraph" w:styleId="a8">
    <w:name w:val="footer"/>
    <w:basedOn w:val="a"/>
    <w:link w:val="a7"/>
    <w:uiPriority w:val="99"/>
    <w:unhideWhenUsed/>
    <w:rsid w:val="00493C1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493C1E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93C1E"/>
    <w:pPr>
      <w:ind w:left="720"/>
      <w:contextualSpacing/>
    </w:pPr>
  </w:style>
  <w:style w:type="paragraph" w:styleId="aa">
    <w:name w:val="Body Text"/>
    <w:basedOn w:val="a"/>
    <w:link w:val="ab"/>
    <w:rsid w:val="00493C1E"/>
    <w:pPr>
      <w:spacing w:after="0" w:line="240" w:lineRule="auto"/>
      <w:jc w:val="both"/>
    </w:pPr>
    <w:rPr>
      <w:rFonts w:eastAsia="Times New Roman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493C1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493C1E"/>
    <w:rPr>
      <w:color w:val="0563C1" w:themeColor="hyperlink"/>
      <w:u w:val="single"/>
    </w:rPr>
  </w:style>
  <w:style w:type="character" w:styleId="ad">
    <w:name w:val="page number"/>
    <w:basedOn w:val="a0"/>
    <w:rsid w:val="00493C1E"/>
  </w:style>
  <w:style w:type="character" w:styleId="ae">
    <w:name w:val="Placeholder Text"/>
    <w:basedOn w:val="a0"/>
    <w:uiPriority w:val="99"/>
    <w:semiHidden/>
    <w:rsid w:val="00493C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35.bin"/><Relationship Id="rId89" Type="http://schemas.openxmlformats.org/officeDocument/2006/relationships/image" Target="media/image48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9.wmf"/><Relationship Id="rId79" Type="http://schemas.openxmlformats.org/officeDocument/2006/relationships/image" Target="media/image43.wmf"/><Relationship Id="rId102" Type="http://schemas.openxmlformats.org/officeDocument/2006/relationships/oleObject" Target="embeddings/oleObject44.bin"/><Relationship Id="rId5" Type="http://schemas.openxmlformats.org/officeDocument/2006/relationships/image" Target="media/image1.wmf"/><Relationship Id="rId90" Type="http://schemas.openxmlformats.org/officeDocument/2006/relationships/oleObject" Target="embeddings/oleObject38.bin"/><Relationship Id="rId95" Type="http://schemas.openxmlformats.org/officeDocument/2006/relationships/image" Target="media/image51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80" Type="http://schemas.openxmlformats.org/officeDocument/2006/relationships/oleObject" Target="embeddings/oleObject33.bin"/><Relationship Id="rId85" Type="http://schemas.openxmlformats.org/officeDocument/2006/relationships/image" Target="media/image46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hyperlink" Target="https://vk.com/video-216917038_456239840" TargetMode="Externa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5.wmf"/><Relationship Id="rId75" Type="http://schemas.openxmlformats.org/officeDocument/2006/relationships/image" Target="media/image40.wmf"/><Relationship Id="rId83" Type="http://schemas.openxmlformats.org/officeDocument/2006/relationships/image" Target="media/image45.wmf"/><Relationship Id="rId88" Type="http://schemas.openxmlformats.org/officeDocument/2006/relationships/oleObject" Target="embeddings/oleObject37.bin"/><Relationship Id="rId91" Type="http://schemas.openxmlformats.org/officeDocument/2006/relationships/image" Target="media/image49.wmf"/><Relationship Id="rId96" Type="http://schemas.openxmlformats.org/officeDocument/2006/relationships/oleObject" Target="embeddings/oleObject4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8.wmf"/><Relationship Id="rId78" Type="http://schemas.openxmlformats.org/officeDocument/2006/relationships/image" Target="media/image42.wmf"/><Relationship Id="rId81" Type="http://schemas.openxmlformats.org/officeDocument/2006/relationships/image" Target="media/image44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2.bin"/><Relationship Id="rId97" Type="http://schemas.openxmlformats.org/officeDocument/2006/relationships/image" Target="media/image52.wmf"/><Relationship Id="rId10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3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7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4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image" Target="media/image41.wmf"/><Relationship Id="rId100" Type="http://schemas.openxmlformats.org/officeDocument/2006/relationships/oleObject" Target="embeddings/oleObject43.bin"/><Relationship Id="rId105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7.wmf"/><Relationship Id="rId93" Type="http://schemas.openxmlformats.org/officeDocument/2006/relationships/image" Target="media/image50.wmf"/><Relationship Id="rId98" Type="http://schemas.openxmlformats.org/officeDocument/2006/relationships/oleObject" Target="embeddings/oleObject42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User</cp:lastModifiedBy>
  <cp:revision>2</cp:revision>
  <dcterms:created xsi:type="dcterms:W3CDTF">2025-03-21T06:51:00Z</dcterms:created>
  <dcterms:modified xsi:type="dcterms:W3CDTF">2025-04-02T09:08:00Z</dcterms:modified>
</cp:coreProperties>
</file>