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7671D9" w:rsidP="00767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D9">
        <w:rPr>
          <w:rFonts w:ascii="Times New Roman" w:hAnsi="Times New Roman" w:cs="Times New Roman"/>
          <w:b/>
          <w:sz w:val="28"/>
          <w:szCs w:val="28"/>
        </w:rPr>
        <w:t>Парабола</w:t>
      </w:r>
    </w:p>
    <w:p w:rsidR="003369AF" w:rsidRPr="003369AF" w:rsidRDefault="003369AF" w:rsidP="003369AF">
      <w:pPr>
        <w:pStyle w:val="a3"/>
        <w:tabs>
          <w:tab w:val="left" w:pos="4678"/>
        </w:tabs>
        <w:ind w:left="0" w:firstLine="397"/>
        <w:jc w:val="both"/>
        <w:rPr>
          <w:szCs w:val="28"/>
        </w:rPr>
      </w:pPr>
      <w:r w:rsidRPr="003369AF">
        <w:rPr>
          <w:b/>
          <w:szCs w:val="28"/>
        </w:rPr>
        <w:t>Параболой</w:t>
      </w:r>
      <w:r w:rsidRPr="003369AF">
        <w:rPr>
          <w:bCs/>
          <w:szCs w:val="28"/>
        </w:rPr>
        <w:t xml:space="preserve"> </w:t>
      </w:r>
      <w:r w:rsidRPr="003369AF">
        <w:rPr>
          <w:szCs w:val="28"/>
        </w:rPr>
        <w:t xml:space="preserve">называется  множество точек плоскости, каждая из которых находится на одинаковом расстоянии от данной точки  </w:t>
      </w:r>
      <w:r w:rsidRPr="003369AF">
        <w:rPr>
          <w:noProof/>
          <w:position w:val="-24"/>
          <w:szCs w:val="28"/>
        </w:rPr>
        <w:drawing>
          <wp:inline distT="0" distB="0" distL="0" distR="0" wp14:anchorId="7DC4707F" wp14:editId="741CB32B">
            <wp:extent cx="609600" cy="440267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8" cy="44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szCs w:val="28"/>
        </w:rPr>
        <w:t xml:space="preserve">, называемой фокусом, и от данной прямой  </w:t>
      </w:r>
      <w:r w:rsidRPr="003369AF">
        <w:rPr>
          <w:noProof/>
          <w:position w:val="-4"/>
          <w:szCs w:val="28"/>
        </w:rPr>
        <w:drawing>
          <wp:inline distT="0" distB="0" distL="0" distR="0" wp14:anchorId="0C125C5B" wp14:editId="376DB98B">
            <wp:extent cx="304800" cy="1905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szCs w:val="28"/>
        </w:rPr>
        <w:t xml:space="preserve">, называемой директрисой, не проходящей через фокус (рис. </w:t>
      </w:r>
      <w:r>
        <w:rPr>
          <w:szCs w:val="28"/>
        </w:rPr>
        <w:t>1</w:t>
      </w:r>
      <w:r w:rsidRPr="003369AF">
        <w:rPr>
          <w:szCs w:val="28"/>
        </w:rPr>
        <w:t>).</w:t>
      </w:r>
    </w:p>
    <w:p w:rsidR="003369AF" w:rsidRPr="003369AF" w:rsidRDefault="003369AF" w:rsidP="003369AF">
      <w:pPr>
        <w:tabs>
          <w:tab w:val="left" w:pos="46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73E2F7" wp14:editId="03D6CC91">
            <wp:extent cx="2347269" cy="17907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99" cy="179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F" w:rsidRPr="003369AF" w:rsidRDefault="003369AF" w:rsidP="003369AF">
      <w:pPr>
        <w:tabs>
          <w:tab w:val="left" w:pos="46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369AF" w:rsidRPr="003369AF" w:rsidRDefault="003369AF" w:rsidP="003369AF">
      <w:pPr>
        <w:tabs>
          <w:tab w:val="left" w:pos="4678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Пусть  если  </w:t>
      </w:r>
      <w:r w:rsidRPr="003369A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7277F1" wp14:editId="5C704B44">
            <wp:extent cx="1851660" cy="2571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B044D10" wp14:editId="4F0D4517">
            <wp:extent cx="104775" cy="1143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- фокальный радиус,  </w:t>
      </w:r>
      <w:r w:rsidRPr="003369A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205ADF" wp14:editId="334AFCD9">
            <wp:extent cx="171450" cy="21101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6" cy="21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 – параметр параболы</w:t>
      </w:r>
      <w:r w:rsidRPr="003369A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369AF">
        <w:rPr>
          <w:rFonts w:ascii="Times New Roman" w:hAnsi="Times New Roman" w:cs="Times New Roman"/>
          <w:sz w:val="28"/>
          <w:szCs w:val="28"/>
        </w:rPr>
        <w:t xml:space="preserve">точка </w:t>
      </w:r>
      <w:r w:rsidRPr="003369AF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ED2D085" wp14:editId="5896674A">
            <wp:extent cx="600075" cy="433388"/>
            <wp:effectExtent l="0" t="0" r="0" b="508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0" cy="43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 – фокус параболы, точка </w:t>
      </w:r>
      <w:r w:rsidRPr="003369A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369AF">
        <w:rPr>
          <w:rFonts w:ascii="Times New Roman" w:hAnsi="Times New Roman" w:cs="Times New Roman"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sz w:val="28"/>
          <w:szCs w:val="28"/>
        </w:rPr>
        <w:t xml:space="preserve">координаты </w:t>
      </w:r>
      <w:r w:rsidRPr="003369AF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D056E15" wp14:editId="745CDA31">
            <wp:extent cx="677008" cy="419100"/>
            <wp:effectExtent l="0" t="0" r="889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21" cy="4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и принадлежит директрисе параболы  </w:t>
      </w:r>
      <w:r w:rsidRPr="003369AF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 wp14:anchorId="292B7D58" wp14:editId="0474500C">
            <wp:extent cx="581025" cy="438733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35" cy="44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369AF" w:rsidRPr="003369AF" w:rsidRDefault="003369AF" w:rsidP="003369AF">
      <w:pPr>
        <w:tabs>
          <w:tab w:val="left" w:pos="4678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>По определению параболы получим:</w:t>
      </w:r>
      <w:r w:rsidRPr="003369AF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2F7CE0" wp14:editId="21D69723">
            <wp:extent cx="444500" cy="2286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5" cy="22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9AF" w:rsidRPr="003369AF" w:rsidRDefault="003369AF" w:rsidP="003369AF">
      <w:pPr>
        <w:tabs>
          <w:tab w:val="left" w:pos="4678"/>
        </w:tabs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070D3A2" wp14:editId="4373D75A">
            <wp:extent cx="1285875" cy="531660"/>
            <wp:effectExtent l="0" t="0" r="0" b="190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351" cy="54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F" w:rsidRPr="003369AF" w:rsidRDefault="003369AF" w:rsidP="003369AF">
      <w:pPr>
        <w:tabs>
          <w:tab w:val="left" w:pos="4678"/>
        </w:tabs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1967F1" wp14:editId="3FB576FF">
            <wp:extent cx="848591" cy="333375"/>
            <wp:effectExtent l="0" t="0" r="889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311" cy="33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F" w:rsidRPr="003369AF" w:rsidRDefault="003369AF" w:rsidP="003369AF">
      <w:pPr>
        <w:tabs>
          <w:tab w:val="left" w:pos="4678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>Полученное уравнение называется каноническим уравнением параболы. Аналогично можно вывести уравнения вида:</w:t>
      </w:r>
    </w:p>
    <w:p w:rsidR="003369AF" w:rsidRPr="003369AF" w:rsidRDefault="003369AF" w:rsidP="003369AF">
      <w:pPr>
        <w:tabs>
          <w:tab w:val="left" w:pos="4678"/>
        </w:tabs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FA2E470" wp14:editId="17226153">
            <wp:extent cx="2493818" cy="304800"/>
            <wp:effectExtent l="0" t="0" r="190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27" cy="30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F" w:rsidRPr="003369AF" w:rsidRDefault="003369AF" w:rsidP="003369AF">
      <w:pPr>
        <w:tabs>
          <w:tab w:val="left" w:pos="4678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>Свойства параболы.</w:t>
      </w:r>
    </w:p>
    <w:p w:rsidR="003369AF" w:rsidRPr="003369AF" w:rsidRDefault="003369AF" w:rsidP="003369AF">
      <w:pPr>
        <w:tabs>
          <w:tab w:val="left" w:pos="4678"/>
        </w:tabs>
        <w:ind w:firstLine="397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1. Парабола симметрична относительно оси, на которой </w:t>
      </w:r>
      <w:r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3369AF">
        <w:rPr>
          <w:rFonts w:ascii="Times New Roman" w:hAnsi="Times New Roman" w:cs="Times New Roman"/>
          <w:sz w:val="28"/>
          <w:szCs w:val="28"/>
        </w:rPr>
        <w:t>фокусы (</w:t>
      </w:r>
      <w:r w:rsidRPr="003369AF">
        <w:rPr>
          <w:rFonts w:ascii="Times New Roman" w:hAnsi="Times New Roman" w:cs="Times New Roman"/>
          <w:i/>
          <w:sz w:val="28"/>
          <w:szCs w:val="28"/>
        </w:rPr>
        <w:t>ОХ</w:t>
      </w:r>
      <w:r w:rsidRPr="003369AF">
        <w:rPr>
          <w:rFonts w:ascii="Times New Roman" w:hAnsi="Times New Roman" w:cs="Times New Roman"/>
          <w:sz w:val="28"/>
          <w:szCs w:val="28"/>
        </w:rPr>
        <w:t>).</w:t>
      </w:r>
    </w:p>
    <w:p w:rsidR="003369AF" w:rsidRPr="003369AF" w:rsidRDefault="003369AF" w:rsidP="003369AF">
      <w:pPr>
        <w:tabs>
          <w:tab w:val="left" w:pos="-4395"/>
        </w:tabs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2. Точка </w:t>
      </w:r>
      <w:r w:rsidRPr="003369A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FC6F51" wp14:editId="1B4738D1">
            <wp:extent cx="528430" cy="276225"/>
            <wp:effectExtent l="0" t="0" r="508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59" cy="27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t>является центром параболы; ось симметрии (</w:t>
      </w:r>
      <w:r w:rsidRPr="003369AF">
        <w:rPr>
          <w:rFonts w:ascii="Times New Roman" w:hAnsi="Times New Roman" w:cs="Times New Roman"/>
          <w:i/>
          <w:sz w:val="28"/>
          <w:szCs w:val="28"/>
        </w:rPr>
        <w:t>ОХ</w:t>
      </w:r>
      <w:r w:rsidRPr="003369AF">
        <w:rPr>
          <w:rFonts w:ascii="Times New Roman" w:hAnsi="Times New Roman" w:cs="Times New Roman"/>
          <w:sz w:val="28"/>
          <w:szCs w:val="28"/>
        </w:rPr>
        <w:t>) является осью параболы.</w:t>
      </w:r>
    </w:p>
    <w:p w:rsidR="003369AF" w:rsidRPr="003369AF" w:rsidRDefault="003369AF" w:rsidP="003369AF">
      <w:pPr>
        <w:tabs>
          <w:tab w:val="left" w:pos="-4536"/>
        </w:tabs>
        <w:ind w:firstLine="39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3. </w:t>
      </w:r>
      <w:r w:rsidRPr="003369AF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7.25pt" o:ole="">
            <v:imagedata r:id="rId17" o:title=""/>
          </v:shape>
          <o:OLEObject Type="Embed" ProgID="Equation.3" ShapeID="_x0000_i1025" DrawAspect="Content" ObjectID="_1796038470" r:id="rId18"/>
        </w:object>
      </w:r>
      <w:r w:rsidRPr="003369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sz w:val="28"/>
          <w:szCs w:val="28"/>
        </w:rPr>
        <w:t xml:space="preserve">– </w:t>
      </w:r>
      <w:r w:rsidRPr="003369AF">
        <w:rPr>
          <w:rFonts w:ascii="Times New Roman" w:hAnsi="Times New Roman" w:cs="Times New Roman"/>
          <w:spacing w:val="2"/>
          <w:sz w:val="28"/>
          <w:szCs w:val="28"/>
        </w:rPr>
        <w:t xml:space="preserve">параметр параболы, равный расстоянию от фокуса до директрисы </w:t>
      </w:r>
      <w:r w:rsidRPr="003369AF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700" w:dyaOrig="300">
          <v:shape id="_x0000_i1026" type="#_x0000_t75" style="width:46.5pt;height:21pt" o:ole="">
            <v:imagedata r:id="rId19" o:title=""/>
          </v:shape>
          <o:OLEObject Type="Embed" ProgID="Equation.3" ShapeID="_x0000_i1026" DrawAspect="Content" ObjectID="_1796038471" r:id="rId20"/>
        </w:object>
      </w:r>
    </w:p>
    <w:p w:rsidR="003369AF" w:rsidRPr="003369AF" w:rsidRDefault="003369AF" w:rsidP="003369AF">
      <w:pPr>
        <w:pStyle w:val="a3"/>
        <w:tabs>
          <w:tab w:val="left" w:pos="-4536"/>
        </w:tabs>
        <w:ind w:left="0" w:firstLine="397"/>
        <w:jc w:val="both"/>
        <w:rPr>
          <w:szCs w:val="28"/>
        </w:rPr>
      </w:pPr>
      <w:r w:rsidRPr="003369AF">
        <w:rPr>
          <w:b/>
          <w:szCs w:val="28"/>
        </w:rPr>
        <w:lastRenderedPageBreak/>
        <w:t>Пример</w:t>
      </w:r>
      <w:r w:rsidRPr="003369AF">
        <w:rPr>
          <w:szCs w:val="28"/>
        </w:rPr>
        <w:t xml:space="preserve">. Составить уравнение прямой, которая  касается параболы </w:t>
      </w:r>
      <w:r w:rsidRPr="003369AF">
        <w:rPr>
          <w:noProof/>
          <w:position w:val="-10"/>
          <w:szCs w:val="28"/>
        </w:rPr>
        <w:drawing>
          <wp:inline distT="0" distB="0" distL="0" distR="0" wp14:anchorId="165B5ADB" wp14:editId="49B94E7D">
            <wp:extent cx="638175" cy="269997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07" cy="27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szCs w:val="28"/>
        </w:rPr>
        <w:t xml:space="preserve">и перпендикулярна к прямой  </w:t>
      </w:r>
      <w:r w:rsidRPr="003369AF">
        <w:rPr>
          <w:position w:val="-10"/>
          <w:szCs w:val="28"/>
          <w:lang w:val="en-US"/>
        </w:rPr>
        <w:object w:dxaOrig="940" w:dyaOrig="279">
          <v:shape id="_x0000_i1027" type="#_x0000_t75" style="width:63pt;height:20.25pt" o:ole="">
            <v:imagedata r:id="rId22" o:title=""/>
          </v:shape>
          <o:OLEObject Type="Embed" ProgID="Equation.3" ShapeID="_x0000_i1027" DrawAspect="Content" ObjectID="_1796038472" r:id="rId23"/>
        </w:object>
      </w:r>
      <w:r w:rsidRPr="003369AF">
        <w:rPr>
          <w:szCs w:val="28"/>
        </w:rPr>
        <w:t xml:space="preserve"> </w:t>
      </w:r>
    </w:p>
    <w:p w:rsidR="003369AF" w:rsidRPr="003369AF" w:rsidRDefault="003369AF" w:rsidP="003369AF">
      <w:pPr>
        <w:pStyle w:val="a3"/>
        <w:ind w:left="0" w:firstLine="284"/>
        <w:jc w:val="both"/>
        <w:rPr>
          <w:szCs w:val="28"/>
        </w:rPr>
      </w:pPr>
      <w:r w:rsidRPr="003369AF">
        <w:rPr>
          <w:szCs w:val="28"/>
        </w:rPr>
        <w:t xml:space="preserve">  Решение. Искомая прямая перпендикулярна данной, следователь-но, ее угловой коэффициент равен -0,5. Тогда искомое уравнение имеет вид: </w:t>
      </w:r>
      <w:r w:rsidRPr="003369AF">
        <w:rPr>
          <w:position w:val="-10"/>
          <w:szCs w:val="28"/>
          <w:lang w:val="en-US"/>
        </w:rPr>
        <w:object w:dxaOrig="1180" w:dyaOrig="279">
          <v:shape id="_x0000_i1028" type="#_x0000_t75" style="width:72.75pt;height:18.75pt" o:ole="">
            <v:imagedata r:id="rId24" o:title=""/>
          </v:shape>
          <o:OLEObject Type="Embed" ProgID="Equation.3" ShapeID="_x0000_i1028" DrawAspect="Content" ObjectID="_1796038473" r:id="rId25"/>
        </w:object>
      </w:r>
      <w:r w:rsidRPr="003369AF">
        <w:rPr>
          <w:szCs w:val="28"/>
        </w:rPr>
        <w:fldChar w:fldCharType="begin"/>
      </w:r>
      <w:r w:rsidRPr="003369AF">
        <w:rPr>
          <w:szCs w:val="28"/>
        </w:rPr>
        <w:instrText xml:space="preserve"> QUOTE </w:instrText>
      </w:r>
      <w:r w:rsidRPr="003369AF">
        <w:rPr>
          <w:noProof/>
          <w:szCs w:val="28"/>
        </w:rPr>
        <w:drawing>
          <wp:inline distT="0" distB="0" distL="0" distR="0" wp14:anchorId="6504DD76" wp14:editId="06B0DFB9">
            <wp:extent cx="666750" cy="14287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szCs w:val="28"/>
        </w:rPr>
        <w:instrText xml:space="preserve"> </w:instrText>
      </w:r>
      <w:r w:rsidRPr="003369AF">
        <w:rPr>
          <w:szCs w:val="28"/>
        </w:rPr>
        <w:fldChar w:fldCharType="end"/>
      </w:r>
      <w:r w:rsidRPr="003369AF">
        <w:rPr>
          <w:szCs w:val="28"/>
        </w:rPr>
        <w:t xml:space="preserve"> Прямая касается параболы, следовательно, имеет с ней одну общую точку, которую можно определить из системы уравнений:</w:t>
      </w:r>
    </w:p>
    <w:p w:rsidR="003369AF" w:rsidRPr="003369AF" w:rsidRDefault="003369AF" w:rsidP="003369AF">
      <w:pPr>
        <w:pStyle w:val="a3"/>
        <w:spacing w:before="60" w:after="60"/>
        <w:ind w:left="0"/>
        <w:jc w:val="center"/>
        <w:rPr>
          <w:szCs w:val="28"/>
        </w:rPr>
      </w:pPr>
      <w:r w:rsidRPr="003369AF">
        <w:rPr>
          <w:position w:val="-30"/>
          <w:szCs w:val="28"/>
          <w:lang w:val="en-US"/>
        </w:rPr>
        <w:object w:dxaOrig="1040" w:dyaOrig="700">
          <v:shape id="_x0000_i1029" type="#_x0000_t75" style="width:63.75pt;height:46.5pt" o:ole="">
            <v:imagedata r:id="rId27" o:title=""/>
          </v:shape>
          <o:OLEObject Type="Embed" ProgID="Equation.3" ShapeID="_x0000_i1029" DrawAspect="Content" ObjectID="_1796038474" r:id="rId28"/>
        </w:object>
      </w:r>
    </w:p>
    <w:p w:rsidR="003369AF" w:rsidRPr="003369AF" w:rsidRDefault="003369AF" w:rsidP="003369AF">
      <w:pPr>
        <w:ind w:firstLine="397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Получим уравнение: </w:t>
      </w:r>
      <w:r w:rsidRPr="003369A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579" w:dyaOrig="300">
          <v:shape id="_x0000_i1030" type="#_x0000_t75" style="width:97.5pt;height:20.25pt" o:ole="">
            <v:imagedata r:id="rId29" o:title=""/>
          </v:shape>
          <o:OLEObject Type="Embed" ProgID="Equation.3" ShapeID="_x0000_i1030" DrawAspect="Content" ObjectID="_1796038475" r:id="rId30"/>
        </w:object>
      </w:r>
      <w:r w:rsidRPr="003369AF">
        <w:rPr>
          <w:rFonts w:ascii="Times New Roman" w:hAnsi="Times New Roman" w:cs="Times New Roman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sz w:val="28"/>
          <w:szCs w:val="28"/>
        </w:rPr>
        <w:fldChar w:fldCharType="begin"/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36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83663E" wp14:editId="2DF62E8B">
            <wp:extent cx="1162050" cy="1524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369AF">
        <w:rPr>
          <w:rFonts w:ascii="Times New Roman" w:hAnsi="Times New Roman" w:cs="Times New Roman"/>
          <w:sz w:val="28"/>
          <w:szCs w:val="28"/>
        </w:rPr>
        <w:fldChar w:fldCharType="end"/>
      </w:r>
      <w:r w:rsidRPr="00336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9AF" w:rsidRPr="003369AF" w:rsidRDefault="003369AF" w:rsidP="003369AF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Из условия  </w:t>
      </w:r>
      <w:r w:rsidRPr="003369AF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1400" w:dyaOrig="320">
          <v:shape id="_x0000_i1031" type="#_x0000_t75" style="width:87.75pt;height:21pt" o:ole="">
            <v:imagedata r:id="rId32" o:title=""/>
          </v:shape>
          <o:OLEObject Type="Embed" ProgID="Equation.3" ShapeID="_x0000_i1031" DrawAspect="Content" ObjectID="_1796038476" r:id="rId33"/>
        </w:object>
      </w:r>
      <w:r w:rsidRPr="003369AF">
        <w:rPr>
          <w:rFonts w:ascii="Times New Roman" w:hAnsi="Times New Roman" w:cs="Times New Roman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sz w:val="28"/>
          <w:szCs w:val="28"/>
        </w:rPr>
        <w:fldChar w:fldCharType="begin"/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36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64520D" wp14:editId="1BACA879">
            <wp:extent cx="1038225" cy="1524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369AF">
        <w:rPr>
          <w:rFonts w:ascii="Times New Roman" w:hAnsi="Times New Roman" w:cs="Times New Roman"/>
          <w:sz w:val="28"/>
          <w:szCs w:val="28"/>
        </w:rPr>
        <w:fldChar w:fldCharType="end"/>
      </w:r>
      <w:r w:rsidRPr="003369AF">
        <w:rPr>
          <w:rFonts w:ascii="Times New Roman" w:hAnsi="Times New Roman" w:cs="Times New Roman"/>
          <w:sz w:val="28"/>
          <w:szCs w:val="28"/>
        </w:rPr>
        <w:t xml:space="preserve"> получим значение </w:t>
      </w:r>
      <w:r w:rsidRPr="003369AF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40" w:dyaOrig="260">
          <v:shape id="_x0000_i1032" type="#_x0000_t75" style="width:48.75pt;height:18pt" o:ole="">
            <v:imagedata r:id="rId35" o:title=""/>
          </v:shape>
          <o:OLEObject Type="Embed" ProgID="Equation.3" ShapeID="_x0000_i1032" DrawAspect="Content" ObjectID="_1796038477" r:id="rId36"/>
        </w:object>
      </w:r>
      <w:r w:rsidRPr="003369AF">
        <w:rPr>
          <w:rFonts w:ascii="Times New Roman" w:hAnsi="Times New Roman" w:cs="Times New Roman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sz w:val="28"/>
          <w:szCs w:val="28"/>
        </w:rPr>
        <w:fldChar w:fldCharType="begin"/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36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7E513" wp14:editId="14ABEFCF">
            <wp:extent cx="533400" cy="142875"/>
            <wp:effectExtent l="0" t="0" r="0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369AF">
        <w:rPr>
          <w:rFonts w:ascii="Times New Roman" w:hAnsi="Times New Roman" w:cs="Times New Roman"/>
          <w:sz w:val="28"/>
          <w:szCs w:val="28"/>
        </w:rPr>
        <w:fldChar w:fldCharType="end"/>
      </w:r>
      <w:r w:rsidRPr="003369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9AF" w:rsidRPr="003369AF" w:rsidRDefault="003369AF" w:rsidP="003369AF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 xml:space="preserve">Искомое уравнение имеет вид: </w:t>
      </w:r>
      <w:r w:rsidRPr="003369AF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60" w:dyaOrig="279">
          <v:shape id="_x0000_i1033" type="#_x0000_t75" style="width:86.25pt;height:20.25pt" o:ole="">
            <v:imagedata r:id="rId38" o:title=""/>
          </v:shape>
          <o:OLEObject Type="Embed" ProgID="Equation.3" ShapeID="_x0000_i1033" DrawAspect="Content" ObjectID="_1796038478" r:id="rId39"/>
        </w:object>
      </w:r>
      <w:r w:rsidRPr="003369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69AF" w:rsidRPr="003369AF" w:rsidRDefault="003369AF" w:rsidP="003369AF">
      <w:pPr>
        <w:ind w:firstLine="39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9AF">
        <w:rPr>
          <w:rFonts w:ascii="Times New Roman" w:hAnsi="Times New Roman" w:cs="Times New Roman"/>
          <w:sz w:val="28"/>
          <w:szCs w:val="28"/>
        </w:rPr>
        <w:t>Ответ:</w:t>
      </w:r>
      <w:r w:rsidRPr="003369AF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3369AF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60" w:dyaOrig="279">
          <v:shape id="_x0000_i1034" type="#_x0000_t75" style="width:85.5pt;height:20.25pt" o:ole="">
            <v:imagedata r:id="rId40" o:title=""/>
          </v:shape>
          <o:OLEObject Type="Embed" ProgID="Equation.3" ShapeID="_x0000_i1034" DrawAspect="Content" ObjectID="_1796038479" r:id="rId41"/>
        </w:object>
      </w:r>
      <w:r w:rsidRPr="003369AF">
        <w:rPr>
          <w:rFonts w:ascii="Times New Roman" w:hAnsi="Times New Roman" w:cs="Times New Roman"/>
          <w:sz w:val="28"/>
          <w:szCs w:val="28"/>
        </w:rPr>
        <w:fldChar w:fldCharType="begin"/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369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1B8CE0" wp14:editId="72F83B73">
            <wp:extent cx="733425" cy="142875"/>
            <wp:effectExtent l="0" t="0" r="952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A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369AF">
        <w:rPr>
          <w:rFonts w:ascii="Times New Roman" w:hAnsi="Times New Roman" w:cs="Times New Roman"/>
          <w:sz w:val="28"/>
          <w:szCs w:val="28"/>
        </w:rPr>
        <w:fldChar w:fldCharType="end"/>
      </w:r>
    </w:p>
    <w:p w:rsidR="003369AF" w:rsidRPr="003369AF" w:rsidRDefault="003369AF" w:rsidP="007671D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bookmarkStart w:id="0" w:name="_GoBack"/>
      <w:bookmarkEnd w:id="0"/>
    </w:p>
    <w:sectPr w:rsidR="003369AF" w:rsidRPr="003369AF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D9"/>
    <w:rsid w:val="003369AF"/>
    <w:rsid w:val="007671D9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ED1"/>
  <w15:chartTrackingRefBased/>
  <w15:docId w15:val="{06187C26-B29C-4790-8646-A599ED9B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A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oleObject" Target="embeddings/oleObject1.bin"/><Relationship Id="rId26" Type="http://schemas.openxmlformats.org/officeDocument/2006/relationships/image" Target="media/image19.png"/><Relationship Id="rId39" Type="http://schemas.openxmlformats.org/officeDocument/2006/relationships/oleObject" Target="embeddings/oleObject9.bin"/><Relationship Id="rId21" Type="http://schemas.openxmlformats.org/officeDocument/2006/relationships/image" Target="media/image16.wmf"/><Relationship Id="rId34" Type="http://schemas.openxmlformats.org/officeDocument/2006/relationships/image" Target="media/image24.png"/><Relationship Id="rId42" Type="http://schemas.openxmlformats.org/officeDocument/2006/relationships/image" Target="media/image29.png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oleObject" Target="embeddings/oleObject2.bin"/><Relationship Id="rId29" Type="http://schemas.openxmlformats.org/officeDocument/2006/relationships/image" Target="media/image21.wmf"/><Relationship Id="rId41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image" Target="media/image18.wmf"/><Relationship Id="rId32" Type="http://schemas.openxmlformats.org/officeDocument/2006/relationships/image" Target="media/image23.wmf"/><Relationship Id="rId37" Type="http://schemas.openxmlformats.org/officeDocument/2006/relationships/image" Target="media/image26.png"/><Relationship Id="rId40" Type="http://schemas.openxmlformats.org/officeDocument/2006/relationships/image" Target="media/image2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10" Type="http://schemas.openxmlformats.org/officeDocument/2006/relationships/image" Target="media/image7.wmf"/><Relationship Id="rId19" Type="http://schemas.openxmlformats.org/officeDocument/2006/relationships/image" Target="media/image15.wmf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7.wmf"/><Relationship Id="rId27" Type="http://schemas.openxmlformats.org/officeDocument/2006/relationships/image" Target="media/image20.wmf"/><Relationship Id="rId30" Type="http://schemas.openxmlformats.org/officeDocument/2006/relationships/oleObject" Target="embeddings/oleObject6.bin"/><Relationship Id="rId35" Type="http://schemas.openxmlformats.org/officeDocument/2006/relationships/image" Target="media/image25.wmf"/><Relationship Id="rId43" Type="http://schemas.openxmlformats.org/officeDocument/2006/relationships/fontTable" Target="fontTable.xml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7.bin"/><Relationship Id="rId38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2024-12-18T10:28:00Z</dcterms:created>
  <dcterms:modified xsi:type="dcterms:W3CDTF">2024-12-18T11:29:00Z</dcterms:modified>
</cp:coreProperties>
</file>