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52D" w:rsidRDefault="00665B03" w:rsidP="00665B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5B03">
        <w:rPr>
          <w:rFonts w:ascii="Times New Roman" w:hAnsi="Times New Roman" w:cs="Times New Roman"/>
          <w:sz w:val="28"/>
          <w:szCs w:val="28"/>
        </w:rPr>
        <w:t>Вопросы по теме «</w:t>
      </w:r>
      <w:r>
        <w:rPr>
          <w:rFonts w:ascii="Times New Roman" w:hAnsi="Times New Roman" w:cs="Times New Roman"/>
          <w:sz w:val="28"/>
          <w:szCs w:val="28"/>
        </w:rPr>
        <w:t>Логика п</w:t>
      </w:r>
      <w:r w:rsidRPr="00665B03">
        <w:rPr>
          <w:rFonts w:ascii="Times New Roman" w:hAnsi="Times New Roman" w:cs="Times New Roman"/>
          <w:sz w:val="28"/>
          <w:szCs w:val="28"/>
        </w:rPr>
        <w:t>редикат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65B03">
        <w:rPr>
          <w:rFonts w:ascii="Times New Roman" w:hAnsi="Times New Roman" w:cs="Times New Roman"/>
          <w:sz w:val="28"/>
          <w:szCs w:val="28"/>
        </w:rPr>
        <w:t>»</w:t>
      </w:r>
    </w:p>
    <w:p w:rsidR="00665B03" w:rsidRDefault="00665B03" w:rsidP="00665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предикат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Чем отличается предикат от высказывания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определить местность предиката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операции можно применять к предикатам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Какие значения может принимать предикат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переменные предиката называются связанными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переменные предиката называются свободными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 изменяется местность предиката навешиванием квантора на переменную предиката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Во что превращается предикат, если на его переменную навешивается квантор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Из чего состоит алфавит логики предикатов</w:t>
      </w:r>
      <w:r w:rsid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Что такое терм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Что называется формулой в логике предикатов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Может ли одна и та же переменная входить в формулу логики предикатов в связанной и свободной форме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Какие формулы в логике предикатов называются равносильными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Как выглядит префиксная нормальная форма предиката</w:t>
      </w:r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D16D8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16D83">
        <w:rPr>
          <w:rFonts w:ascii="Times New Roman" w:hAnsi="Times New Roman" w:cs="Times New Roman"/>
          <w:sz w:val="28"/>
          <w:szCs w:val="28"/>
        </w:rPr>
        <w:t xml:space="preserve">Как из ПНФ получить стандартную форму </w:t>
      </w:r>
      <w:proofErr w:type="spellStart"/>
      <w:r w:rsidR="00D16D83">
        <w:rPr>
          <w:rFonts w:ascii="Times New Roman" w:hAnsi="Times New Roman" w:cs="Times New Roman"/>
          <w:sz w:val="28"/>
          <w:szCs w:val="28"/>
        </w:rPr>
        <w:t>Скулема</w:t>
      </w:r>
      <w:proofErr w:type="spellEnd"/>
      <w:r w:rsidR="00D16D83" w:rsidRPr="00D16D83">
        <w:rPr>
          <w:rFonts w:ascii="Times New Roman" w:hAnsi="Times New Roman" w:cs="Times New Roman"/>
          <w:sz w:val="28"/>
          <w:szCs w:val="28"/>
        </w:rPr>
        <w:t>?</w:t>
      </w:r>
    </w:p>
    <w:p w:rsidR="00D16D83" w:rsidRPr="00D16D83" w:rsidRDefault="00D16D83" w:rsidP="00665B0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17. Какой предикат называется выполнимым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16D83" w:rsidRPr="00D16D83" w:rsidRDefault="00D16D83" w:rsidP="00665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 каком случае формула называется тождественно истиной в области</w:t>
      </w:r>
      <w:r w:rsidRPr="00D16D83">
        <w:rPr>
          <w:rFonts w:ascii="Times New Roman" w:hAnsi="Times New Roman" w:cs="Times New Roman"/>
          <w:sz w:val="28"/>
          <w:szCs w:val="28"/>
        </w:rPr>
        <w:t>?</w:t>
      </w:r>
    </w:p>
    <w:p w:rsidR="00665B03" w:rsidRPr="00665B03" w:rsidRDefault="00665B03" w:rsidP="00665B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5B03" w:rsidRPr="0066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AC"/>
    <w:rsid w:val="00665B03"/>
    <w:rsid w:val="007D252D"/>
    <w:rsid w:val="00A11CAC"/>
    <w:rsid w:val="00A1481D"/>
    <w:rsid w:val="00D1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C179A-6D16-4C1A-B91C-0A95CFBA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2023-03-29T11:19:00Z</dcterms:created>
  <dcterms:modified xsi:type="dcterms:W3CDTF">2023-03-29T11:19:00Z</dcterms:modified>
</cp:coreProperties>
</file>