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D3" w:rsidRPr="00C105E4" w:rsidRDefault="00BE2ED3" w:rsidP="00BE2E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5E4">
        <w:rPr>
          <w:rFonts w:ascii="Times New Roman" w:hAnsi="Times New Roman" w:cs="Times New Roman"/>
          <w:b/>
          <w:sz w:val="28"/>
          <w:szCs w:val="28"/>
        </w:rPr>
        <w:t>Множества</w:t>
      </w:r>
    </w:p>
    <w:p w:rsidR="00BE2ED3" w:rsidRDefault="00BE2ED3" w:rsidP="00BE2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ED3" w:rsidRPr="00C10F19" w:rsidRDefault="00BE2ED3" w:rsidP="00BE2ED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0F19">
        <w:rPr>
          <w:rFonts w:ascii="Times New Roman" w:hAnsi="Times New Roman" w:cs="Times New Roman"/>
          <w:sz w:val="28"/>
          <w:szCs w:val="28"/>
        </w:rPr>
        <w:t>Приведите примеры множеств: чисел, предметов, явлений.</w:t>
      </w:r>
    </w:p>
    <w:p w:rsidR="00BE2ED3" w:rsidRDefault="00BE2ED3" w:rsidP="00BE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конечных и бесконечных множеств.</w:t>
      </w:r>
    </w:p>
    <w:p w:rsidR="00BE2ED3" w:rsidRDefault="00BE2ED3" w:rsidP="00BE2E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множества перечислением элементов, используя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характерис-тическое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свойство, порождающую процедуру.</w:t>
      </w:r>
    </w:p>
    <w:p w:rsidR="00BE2ED3" w:rsidRDefault="00BE2ED3" w:rsidP="00BE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подмножеств.</w:t>
      </w:r>
    </w:p>
    <w:p w:rsidR="00BE2ED3" w:rsidRDefault="00BE2ED3" w:rsidP="00BE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ли данные множества равными:</w:t>
      </w:r>
    </w:p>
    <w:p w:rsidR="00BE2ED3" w:rsidRDefault="00BE2ED3" w:rsidP="00BE2ED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4196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41969">
        <w:rPr>
          <w:rFonts w:ascii="Times New Roman" w:hAnsi="Times New Roman" w:cs="Times New Roman"/>
          <w:sz w:val="28"/>
          <w:szCs w:val="28"/>
        </w:rPr>
        <w:t xml:space="preserve">{1, 2}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B={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x/x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-3x+2=0}</m:t>
        </m:r>
      </m:oMath>
      <w:r w:rsidRPr="000A7E88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BE2ED3" w:rsidRDefault="00BE2ED3" w:rsidP="00BE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принадлежность элемента множеству.</w:t>
      </w:r>
    </w:p>
    <w:p w:rsidR="00BE2ED3" w:rsidRDefault="00BE2ED3" w:rsidP="00BE2ED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96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множество делителей числа 36, элементы 2, 4, 7, 9, 23.</w:t>
      </w:r>
    </w:p>
    <w:p w:rsidR="00BE2ED3" w:rsidRPr="000A7E88" w:rsidRDefault="00BE2ED3" w:rsidP="00BE2ED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E88">
        <w:rPr>
          <w:rFonts w:ascii="Times New Roman" w:hAnsi="Times New Roman" w:cs="Times New Roman"/>
          <w:i/>
          <w:sz w:val="28"/>
          <w:szCs w:val="28"/>
        </w:rPr>
        <w:t>В</w:t>
      </w:r>
      <w:r w:rsidRPr="000A7E88">
        <w:rPr>
          <w:rFonts w:ascii="Times New Roman" w:hAnsi="Times New Roman" w:cs="Times New Roman"/>
          <w:sz w:val="28"/>
          <w:szCs w:val="28"/>
        </w:rPr>
        <w:t xml:space="preserve"> – множество </w:t>
      </w:r>
      <w:r>
        <w:rPr>
          <w:rFonts w:ascii="Times New Roman" w:hAnsi="Times New Roman" w:cs="Times New Roman"/>
          <w:sz w:val="28"/>
          <w:szCs w:val="28"/>
        </w:rPr>
        <w:t xml:space="preserve">решений уравнения </w:t>
      </w:r>
      <m:oMath>
        <m:r>
          <w:rPr>
            <w:rFonts w:ascii="Cambria Math" w:hAnsi="Cambria Math" w:cs="Times New Roman"/>
            <w:sz w:val="28"/>
            <w:szCs w:val="28"/>
          </w:rPr>
          <m:t>sinx=1</m:t>
        </m:r>
      </m:oMath>
      <w:r w:rsidRPr="000A7E8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элементы 2, 0,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BE2ED3" w:rsidRPr="000A7E88" w:rsidRDefault="00BE2ED3" w:rsidP="00BE2E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0A7E88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{1, 2, 3, 4, 5, 6, 7, 8, 9, 10}, </w:t>
      </w:r>
      <w:r w:rsidRPr="000A7E8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{1, 2, 3, 6, 7, 8}, </w:t>
      </w:r>
      <w:r w:rsidRPr="000A7E8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{2, 3, 4}. </w:t>
      </w: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BD411A">
        <w:rPr>
          <w:snapToGrid w:val="0"/>
          <w:position w:val="-10"/>
          <w:sz w:val="28"/>
          <w:szCs w:val="28"/>
        </w:rPr>
        <w:object w:dxaOrig="49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21pt" o:ole="" fillcolor="window">
            <v:imagedata r:id="rId5" o:title=""/>
          </v:shape>
          <o:OLEObject Type="Embed" ProgID="Equation.3" ShapeID="_x0000_i1025" DrawAspect="Content" ObjectID="_1736856933" r:id="rId6"/>
        </w:object>
      </w:r>
    </w:p>
    <w:p w:rsidR="00BE2ED3" w:rsidRPr="006D6E23" w:rsidRDefault="00BE2ED3" w:rsidP="00BE2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E88">
        <w:rPr>
          <w:rFonts w:ascii="Times New Roman" w:hAnsi="Times New Roman" w:cs="Times New Roman"/>
          <w:snapToGrid w:val="0"/>
          <w:sz w:val="28"/>
          <w:szCs w:val="28"/>
        </w:rPr>
        <w:t>Пусть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D6E2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= </w:t>
      </w:r>
      <w:r w:rsidRPr="000A7E88">
        <w:rPr>
          <w:rFonts w:ascii="Times New Roman" w:hAnsi="Times New Roman" w:cs="Times New Roman"/>
          <w:sz w:val="28"/>
          <w:szCs w:val="28"/>
        </w:rPr>
        <w:t>{1, 2, 3, 4, 5, 6, 7, 8, 9, 10},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7E8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0A7E88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Pr="000A7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A7E88">
        <w:rPr>
          <w:rFonts w:ascii="Times New Roman" w:hAnsi="Times New Roman" w:cs="Times New Roman"/>
          <w:sz w:val="28"/>
          <w:szCs w:val="28"/>
        </w:rPr>
        <w:t>, 7,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 w:rsidRPr="000A7E88">
        <w:rPr>
          <w:rFonts w:ascii="Times New Roman" w:hAnsi="Times New Roman" w:cs="Times New Roman"/>
          <w:sz w:val="28"/>
          <w:szCs w:val="28"/>
        </w:rPr>
        <w:t xml:space="preserve">}, </w:t>
      </w:r>
      <w:r w:rsidRPr="000A7E8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{2, 3, 4</w:t>
      </w:r>
      <w:r>
        <w:rPr>
          <w:rFonts w:ascii="Times New Roman" w:hAnsi="Times New Roman" w:cs="Times New Roman"/>
          <w:sz w:val="28"/>
          <w:szCs w:val="28"/>
          <w:lang w:val="en-US"/>
        </w:rPr>
        <w:t>, 5, 8</w:t>
      </w:r>
      <w:r w:rsidRPr="000A7E88">
        <w:rPr>
          <w:rFonts w:ascii="Times New Roman" w:hAnsi="Times New Roman" w:cs="Times New Roman"/>
          <w:sz w:val="28"/>
          <w:szCs w:val="28"/>
        </w:rPr>
        <w:t>}.</w:t>
      </w:r>
    </w:p>
    <w:p w:rsidR="00BE2ED3" w:rsidRDefault="00BE2ED3" w:rsidP="00BE2ED3">
      <w:pPr>
        <w:pStyle w:val="a3"/>
        <w:spacing w:after="0"/>
        <w:ind w:left="0"/>
        <w:jc w:val="both"/>
        <w:rPr>
          <w:snapToGrid w:val="0"/>
          <w:position w:val="-1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BD411A">
        <w:rPr>
          <w:snapToGrid w:val="0"/>
          <w:position w:val="-10"/>
          <w:sz w:val="28"/>
          <w:szCs w:val="28"/>
        </w:rPr>
        <w:object w:dxaOrig="4959" w:dyaOrig="360">
          <v:shape id="_x0000_i1026" type="#_x0000_t75" style="width:285pt;height:21pt" o:ole="" fillcolor="window">
            <v:imagedata r:id="rId5" o:title=""/>
          </v:shape>
          <o:OLEObject Type="Embed" ProgID="Equation.3" ShapeID="_x0000_i1026" DrawAspect="Content" ObjectID="_1736856934" r:id="rId7"/>
        </w:object>
      </w:r>
    </w:p>
    <w:p w:rsidR="00BE2ED3" w:rsidRDefault="00BE2ED3" w:rsidP="00BE2ED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имеется множество </w:t>
      </w:r>
      <w:r w:rsidRPr="006D6E2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6D6E23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</w:rPr>
        <w:t>множество жителей России, владеющих акциями</w:t>
      </w:r>
      <w:r w:rsidRPr="006D6E23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имеются подмножества: </w:t>
      </w:r>
      <w:r w:rsidRPr="006D6E2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D6E23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</w:rPr>
        <w:t>владельцы банковских акций</w:t>
      </w:r>
      <w:r w:rsidRPr="006D6E23">
        <w:rPr>
          <w:rFonts w:ascii="Times New Roman" w:hAnsi="Times New Roman" w:cs="Times New Roman"/>
          <w:sz w:val="28"/>
          <w:szCs w:val="28"/>
        </w:rPr>
        <w:t xml:space="preserve">}, </w:t>
      </w:r>
      <w:r w:rsidRPr="006D6E2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6D6E23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владельцы страховых акций</w:t>
      </w:r>
      <w:r w:rsidRPr="006D6E23">
        <w:rPr>
          <w:rFonts w:ascii="Times New Roman" w:hAnsi="Times New Roman" w:cs="Times New Roman"/>
          <w:sz w:val="28"/>
          <w:szCs w:val="28"/>
        </w:rPr>
        <w:t xml:space="preserve">}, </w:t>
      </w:r>
      <w:r w:rsidRPr="006D6E2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D6E23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</w:rPr>
        <w:t>владельцы акций промышленных предприятий</w:t>
      </w:r>
      <w:r w:rsidRPr="006D6E23">
        <w:rPr>
          <w:rFonts w:ascii="Times New Roman" w:hAnsi="Times New Roman" w:cs="Times New Roman"/>
          <w:sz w:val="28"/>
          <w:szCs w:val="28"/>
        </w:rPr>
        <w:t>}.</w:t>
      </w:r>
      <w:r>
        <w:rPr>
          <w:rFonts w:ascii="Times New Roman" w:hAnsi="Times New Roman" w:cs="Times New Roman"/>
          <w:sz w:val="28"/>
          <w:szCs w:val="28"/>
        </w:rPr>
        <w:t xml:space="preserve"> Задайте множества:</w:t>
      </w:r>
    </w:p>
    <w:p w:rsidR="00BE2ED3" w:rsidRDefault="00BE2ED3" w:rsidP="00BE2ED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владельцев</w:t>
      </w:r>
      <w:r w:rsidRPr="006D6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видов акций; </w:t>
      </w:r>
    </w:p>
    <w:p w:rsidR="00BE2ED3" w:rsidRPr="00966A26" w:rsidRDefault="00BE2ED3" w:rsidP="00BE2ED3">
      <w:pPr>
        <w:pStyle w:val="a3"/>
        <w:numPr>
          <w:ilvl w:val="0"/>
          <w:numId w:val="3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66A26">
        <w:rPr>
          <w:rFonts w:ascii="Times New Roman" w:hAnsi="Times New Roman" w:cs="Times New Roman"/>
          <w:sz w:val="28"/>
          <w:szCs w:val="28"/>
        </w:rPr>
        <w:t xml:space="preserve">владельцев акций, у которых есть банковские акции, но нет акций промышленных предприятий; владельцев всех видов акций одновременно; владельцев банковских акций и акций промышленных предприятий; </w:t>
      </w:r>
    </w:p>
    <w:p w:rsidR="00BE2ED3" w:rsidRDefault="00BE2ED3" w:rsidP="00BE2ED3">
      <w:pPr>
        <w:pStyle w:val="a3"/>
        <w:numPr>
          <w:ilvl w:val="0"/>
          <w:numId w:val="3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владельцев, имеющих банковские акции и акции промышленных предприятий; страховые акции и акции промышленных предприятий; страховые акции и акции промышленных предприятий, но не всеми тремя видами акций.</w:t>
      </w:r>
    </w:p>
    <w:p w:rsidR="00BE2ED3" w:rsidRDefault="00BE2ED3" w:rsidP="00BE2ED3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10.  Правление некоторой фирмы состоит и четырех человек </w:t>
      </w:r>
      <w:r w:rsidRPr="0030147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0147D">
        <w:rPr>
          <w:rFonts w:ascii="Times New Roman" w:hAnsi="Times New Roman" w:cs="Times New Roman"/>
          <w:sz w:val="28"/>
          <w:szCs w:val="28"/>
        </w:rPr>
        <w:t xml:space="preserve"> = {</w:t>
      </w:r>
      <w:r w:rsidRPr="003014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0147D">
        <w:rPr>
          <w:rFonts w:ascii="Times New Roman" w:hAnsi="Times New Roman" w:cs="Times New Roman"/>
          <w:sz w:val="28"/>
          <w:szCs w:val="28"/>
        </w:rPr>
        <w:t xml:space="preserve">, </w:t>
      </w:r>
      <w:r w:rsidRPr="003014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0147D">
        <w:rPr>
          <w:rFonts w:ascii="Times New Roman" w:hAnsi="Times New Roman" w:cs="Times New Roman"/>
          <w:sz w:val="28"/>
          <w:szCs w:val="28"/>
        </w:rPr>
        <w:t xml:space="preserve">, </w:t>
      </w:r>
      <w:r w:rsidRPr="0030147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0147D">
        <w:rPr>
          <w:rFonts w:ascii="Times New Roman" w:hAnsi="Times New Roman" w:cs="Times New Roman"/>
          <w:sz w:val="28"/>
          <w:szCs w:val="28"/>
        </w:rPr>
        <w:t xml:space="preserve">, </w:t>
      </w:r>
      <w:r w:rsidRPr="0030147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0147D">
        <w:rPr>
          <w:rFonts w:ascii="Times New Roman" w:hAnsi="Times New Roman" w:cs="Times New Roman"/>
          <w:sz w:val="28"/>
          <w:szCs w:val="28"/>
        </w:rPr>
        <w:t>}.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присутствие хотя бы трех человек. Опишите множества вариантов состава правления, чтобы решения были правомочны. В какое множество входят полученные множества</w:t>
      </w:r>
      <w:r w:rsidRPr="00C10F19">
        <w:rPr>
          <w:rFonts w:ascii="Times New Roman" w:hAnsi="Times New Roman" w:cs="Times New Roman"/>
          <w:sz w:val="28"/>
          <w:szCs w:val="28"/>
        </w:rPr>
        <w:t>?</w:t>
      </w:r>
    </w:p>
    <w:p w:rsidR="00BE2ED3" w:rsidRPr="00481607" w:rsidRDefault="00BE2ED3" w:rsidP="00BE2ED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81607">
        <w:rPr>
          <w:rFonts w:ascii="Times New Roman" w:hAnsi="Times New Roman" w:cs="Times New Roman"/>
          <w:sz w:val="28"/>
          <w:szCs w:val="28"/>
        </w:rPr>
        <w:t xml:space="preserve"> Известно, что три станка </w:t>
      </w:r>
      <w:r w:rsidRPr="00481607">
        <w:rPr>
          <w:rFonts w:ascii="Times New Roman" w:hAnsi="Times New Roman" w:cs="Times New Roman"/>
          <w:i/>
          <w:sz w:val="28"/>
          <w:szCs w:val="28"/>
        </w:rPr>
        <w:t>С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С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С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81607">
        <w:rPr>
          <w:rFonts w:ascii="Times New Roman" w:hAnsi="Times New Roman" w:cs="Times New Roman"/>
          <w:sz w:val="28"/>
          <w:szCs w:val="28"/>
        </w:rPr>
        <w:t xml:space="preserve"> обрабатывают изделия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81607">
        <w:rPr>
          <w:rFonts w:ascii="Times New Roman" w:hAnsi="Times New Roman" w:cs="Times New Roman"/>
          <w:sz w:val="28"/>
          <w:szCs w:val="28"/>
        </w:rPr>
        <w:t xml:space="preserve">, …,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481607">
        <w:rPr>
          <w:rFonts w:ascii="Times New Roman" w:hAnsi="Times New Roman" w:cs="Times New Roman"/>
          <w:sz w:val="28"/>
          <w:szCs w:val="28"/>
        </w:rPr>
        <w:t xml:space="preserve">. При этом станок </w:t>
      </w:r>
      <w:r w:rsidRPr="00481607">
        <w:rPr>
          <w:rFonts w:ascii="Times New Roman" w:hAnsi="Times New Roman" w:cs="Times New Roman"/>
          <w:i/>
          <w:sz w:val="28"/>
          <w:szCs w:val="28"/>
        </w:rPr>
        <w:t>С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1607">
        <w:rPr>
          <w:rFonts w:ascii="Times New Roman" w:hAnsi="Times New Roman" w:cs="Times New Roman"/>
          <w:sz w:val="28"/>
          <w:szCs w:val="28"/>
        </w:rPr>
        <w:t xml:space="preserve"> обрабатывает изделия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481607">
        <w:rPr>
          <w:rFonts w:ascii="Times New Roman" w:hAnsi="Times New Roman" w:cs="Times New Roman"/>
          <w:sz w:val="28"/>
          <w:szCs w:val="28"/>
        </w:rPr>
        <w:t xml:space="preserve">, станок </w:t>
      </w:r>
      <w:r w:rsidRPr="00481607">
        <w:rPr>
          <w:rFonts w:ascii="Times New Roman" w:hAnsi="Times New Roman" w:cs="Times New Roman"/>
          <w:i/>
          <w:sz w:val="28"/>
          <w:szCs w:val="28"/>
        </w:rPr>
        <w:t>С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81607">
        <w:rPr>
          <w:rFonts w:ascii="Times New Roman" w:hAnsi="Times New Roman" w:cs="Times New Roman"/>
          <w:sz w:val="28"/>
          <w:szCs w:val="28"/>
        </w:rPr>
        <w:t xml:space="preserve"> обрабатывает изделия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</w:rPr>
        <w:t xml:space="preserve">5,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481607">
        <w:rPr>
          <w:rFonts w:ascii="Times New Roman" w:hAnsi="Times New Roman" w:cs="Times New Roman"/>
          <w:sz w:val="28"/>
          <w:szCs w:val="28"/>
        </w:rPr>
        <w:t xml:space="preserve">, станок </w:t>
      </w:r>
      <w:r w:rsidRPr="00481607">
        <w:rPr>
          <w:rFonts w:ascii="Times New Roman" w:hAnsi="Times New Roman" w:cs="Times New Roman"/>
          <w:i/>
          <w:sz w:val="28"/>
          <w:szCs w:val="28"/>
        </w:rPr>
        <w:t>С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81607">
        <w:rPr>
          <w:rFonts w:ascii="Times New Roman" w:hAnsi="Times New Roman" w:cs="Times New Roman"/>
          <w:sz w:val="28"/>
          <w:szCs w:val="28"/>
        </w:rPr>
        <w:t xml:space="preserve"> обрабатывает изделия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481607">
        <w:rPr>
          <w:rFonts w:ascii="Times New Roman" w:hAnsi="Times New Roman" w:cs="Times New Roman"/>
          <w:sz w:val="28"/>
          <w:szCs w:val="28"/>
        </w:rPr>
        <w:t xml:space="preserve">,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481607">
        <w:rPr>
          <w:rFonts w:ascii="Times New Roman" w:hAnsi="Times New Roman" w:cs="Times New Roman"/>
          <w:sz w:val="28"/>
          <w:szCs w:val="28"/>
        </w:rPr>
        <w:t>. Опишите следующие множества:</w:t>
      </w:r>
    </w:p>
    <w:p w:rsidR="00BE2ED3" w:rsidRDefault="00BE2ED3" w:rsidP="00BE2E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изделий, обработанных на станках </w:t>
      </w:r>
      <w:r w:rsidRPr="003014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014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ED3" w:rsidRDefault="00BE2ED3" w:rsidP="00BE2E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изделий, обработанных только на станке </w:t>
      </w:r>
      <w:r w:rsidRPr="003014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ED3" w:rsidRDefault="00BE2ED3" w:rsidP="00BE2E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множество изделий, обработанных только на станках </w:t>
      </w:r>
      <w:r w:rsidRPr="003014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014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ED3" w:rsidRDefault="00BE2ED3" w:rsidP="00BE2E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изделий, обработанных только на станке </w:t>
      </w:r>
      <w:r w:rsidRPr="003014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ED3" w:rsidRDefault="00BE2ED3" w:rsidP="00BE2E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изделий, обработанных на всех станках.</w:t>
      </w:r>
    </w:p>
    <w:p w:rsidR="00BE2ED3" w:rsidRPr="00481607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81607">
        <w:rPr>
          <w:rFonts w:ascii="Times New Roman" w:hAnsi="Times New Roman" w:cs="Times New Roman"/>
          <w:sz w:val="28"/>
          <w:szCs w:val="28"/>
        </w:rPr>
        <w:t xml:space="preserve">Наблюдательный совет предприятия состоит из двух групп, в каждую входит три человека: первая группа </w:t>
      </w:r>
      <w:r w:rsidRPr="00481607">
        <w:rPr>
          <w:rFonts w:ascii="Times New Roman" w:hAnsi="Times New Roman" w:cs="Times New Roman"/>
          <w:i/>
          <w:sz w:val="28"/>
          <w:szCs w:val="28"/>
        </w:rPr>
        <w:t>А</w:t>
      </w:r>
      <w:r w:rsidRPr="00481607">
        <w:rPr>
          <w:rFonts w:ascii="Times New Roman" w:hAnsi="Times New Roman" w:cs="Times New Roman"/>
          <w:sz w:val="28"/>
          <w:szCs w:val="28"/>
        </w:rPr>
        <w:t xml:space="preserve"> = {Иванов, Петров, Сидоров}, </w:t>
      </w:r>
      <w:proofErr w:type="gramStart"/>
      <w:r w:rsidRPr="00481607">
        <w:rPr>
          <w:rFonts w:ascii="Times New Roman" w:hAnsi="Times New Roman" w:cs="Times New Roman"/>
          <w:sz w:val="28"/>
          <w:szCs w:val="28"/>
        </w:rPr>
        <w:t>вторая  группа</w:t>
      </w:r>
      <w:proofErr w:type="gramEnd"/>
      <w:r w:rsidRPr="00481607">
        <w:rPr>
          <w:rFonts w:ascii="Times New Roman" w:hAnsi="Times New Roman" w:cs="Times New Roman"/>
          <w:sz w:val="28"/>
          <w:szCs w:val="28"/>
        </w:rPr>
        <w:t xml:space="preserve"> </w:t>
      </w:r>
      <w:r w:rsidRPr="0048160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81607">
        <w:rPr>
          <w:rFonts w:ascii="Times New Roman" w:hAnsi="Times New Roman" w:cs="Times New Roman"/>
          <w:sz w:val="28"/>
          <w:szCs w:val="28"/>
        </w:rPr>
        <w:t xml:space="preserve"> = {Быков, </w:t>
      </w:r>
      <w:proofErr w:type="spellStart"/>
      <w:r w:rsidRPr="00481607">
        <w:rPr>
          <w:rFonts w:ascii="Times New Roman" w:hAnsi="Times New Roman" w:cs="Times New Roman"/>
          <w:sz w:val="28"/>
          <w:szCs w:val="28"/>
        </w:rPr>
        <w:t>Соснов</w:t>
      </w:r>
      <w:proofErr w:type="spellEnd"/>
      <w:r w:rsidRPr="00481607">
        <w:rPr>
          <w:rFonts w:ascii="Times New Roman" w:hAnsi="Times New Roman" w:cs="Times New Roman"/>
          <w:sz w:val="28"/>
          <w:szCs w:val="28"/>
        </w:rPr>
        <w:t>, Викторов}. Совет принимает решение, если на заседании присутствует хотя бы четыре человека, причем, по меньшей мере, двое из них должны принадлежать одной группе.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Когда решение совета правомочно</w:t>
      </w:r>
      <w:r w:rsidRPr="00FC6E6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Опишите все варианты состава наблюдательного совета, при которых возможно принятие решения.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одному из проектов известно, присутствие Иванова и Соснова приведет к отклонению проекта. Опишите состав совета, при котором возможно принятие проекта.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Правление концерна формирует комиссии из членов правления, при этом придерживаются следующих правил: финансовая комиссия формируется только из членов исполнительного комитета; членом финансовой комиссии считается каждый, кто является одновременно членом плановой комиссии и исполнительного комитета; член только плановой комиссии не может быть членом финансовой комиссии.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Формализуйте эти правила в терминах теории множеств. Существуют ли члены правления, работающие в двух комиссиях и комитете одновременно</w:t>
      </w:r>
      <w:r w:rsidRPr="00B00ED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Существуют ли члены правления, работающие как финансовой комиссии, так и в исполнительном комитете</w:t>
      </w:r>
      <w:r w:rsidRPr="00B00ED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классе все ученики изучают хотя бы один иностранный язык. 10 человек изучаю английский, 9 изучают французский, 12 – немецкий, 5 изучают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английский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немецкий, 4 – французский и немецкий, 3 – английский и французский, 2 человека изучают все три языка. Сколько человек в классе</w:t>
      </w:r>
      <w:r w:rsidRPr="0048160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Сколько человек изучают только английский язык</w:t>
      </w:r>
      <w:r w:rsidRPr="0048160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Определить мощности всех подмножеств.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Задайте множества, закрашенные на диаграммах Эйлера–Венна:</w:t>
      </w:r>
    </w:p>
    <w:p w:rsidR="00BE2ED3" w:rsidRPr="00481607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7630A" wp14:editId="42CF3D97">
            <wp:extent cx="2800350" cy="1724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7AA439" wp14:editId="32FAD46F">
            <wp:extent cx="2790825" cy="1762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На диаграммах Эйлера–Венна заштриховать множества </w:t>
      </w:r>
      <w:r w:rsidRPr="001E6843">
        <w:rPr>
          <w:snapToGrid w:val="0"/>
          <w:position w:val="-10"/>
          <w:sz w:val="28"/>
          <w:szCs w:val="28"/>
        </w:rPr>
        <w:object w:dxaOrig="1200" w:dyaOrig="320">
          <v:shape id="_x0000_i1027" type="#_x0000_t75" style="width:69pt;height:18pt" o:ole="" fillcolor="window">
            <v:imagedata r:id="rId10" o:title=""/>
          </v:shape>
          <o:OLEObject Type="Embed" ProgID="Equation.3" ShapeID="_x0000_i1027" DrawAspect="Content" ObjectID="_1736856935" r:id="rId11"/>
        </w:object>
      </w:r>
      <w:r>
        <w:rPr>
          <w:snapToGrid w:val="0"/>
          <w:position w:val="-10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1300" w:dyaOrig="360">
          <v:shape id="_x0000_i1028" type="#_x0000_t75" style="width:74.25pt;height:21.75pt" o:ole="" fillcolor="window">
            <v:imagedata r:id="rId12" o:title=""/>
          </v:shape>
          <o:OLEObject Type="Embed" ProgID="Equation.3" ShapeID="_x0000_i1028" DrawAspect="Content" ObjectID="_1736856936" r:id="rId13"/>
        </w:object>
      </w:r>
      <w:r>
        <w:rPr>
          <w:snapToGrid w:val="0"/>
          <w:position w:val="-10"/>
          <w:sz w:val="28"/>
          <w:szCs w:val="28"/>
        </w:rPr>
        <w:t xml:space="preserve">  </w:t>
      </w:r>
    </w:p>
    <w:p w:rsidR="00BE2ED3" w:rsidRDefault="00BE2ED3" w:rsidP="008E58F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B462DD" wp14:editId="3241AF7F">
            <wp:extent cx="277177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F6749B" wp14:editId="35E40D24">
            <wp:extent cx="2762250" cy="1733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2ED3" w:rsidRDefault="00BE2ED3" w:rsidP="008E58F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D8E5B7" wp14:editId="03F14379">
            <wp:extent cx="2819400" cy="1781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62FF4" wp14:editId="3D5A89EB">
            <wp:extent cx="2867025" cy="1752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2ED3" w:rsidRDefault="00BE2ED3" w:rsidP="008E58F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69D3E3" wp14:editId="57F28B4C">
            <wp:extent cx="2828925" cy="1704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D6C8AA" wp14:editId="60DCE45E">
            <wp:extent cx="2781300" cy="1733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Пусть заданы множества точек плоскости, координаты которых удовлетворяют условиям: </w:t>
      </w:r>
    </w:p>
    <w:p w:rsidR="00BE2ED3" w:rsidRDefault="00BE2ED3" w:rsidP="00BE2ED3">
      <w:pPr>
        <w:pStyle w:val="a3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  <w:r w:rsidRPr="004B1117">
        <w:rPr>
          <w:snapToGrid w:val="0"/>
          <w:position w:val="-14"/>
          <w:sz w:val="28"/>
          <w:szCs w:val="28"/>
        </w:rPr>
        <w:object w:dxaOrig="7640" w:dyaOrig="400">
          <v:shape id="_x0000_i1029" type="#_x0000_t75" style="width:438.75pt;height:22.5pt" o:ole="" fillcolor="window">
            <v:imagedata r:id="rId20" o:title=""/>
          </v:shape>
          <o:OLEObject Type="Embed" ProgID="Equation.3" ShapeID="_x0000_i1029" DrawAspect="Content" ObjectID="_1736856937" r:id="rId21"/>
        </w:objec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1117">
        <w:rPr>
          <w:rFonts w:ascii="Times New Roman" w:hAnsi="Times New Roman" w:cs="Times New Roman"/>
          <w:snapToGrid w:val="0"/>
          <w:sz w:val="28"/>
          <w:szCs w:val="28"/>
        </w:rPr>
        <w:t>Изобразить множеств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о: </w:t>
      </w:r>
    </w:p>
    <w:p w:rsidR="00BE2ED3" w:rsidRPr="00F51672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F51672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K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заданное формулой: </w:t>
      </w:r>
      <w:r w:rsidRPr="004B1117">
        <w:rPr>
          <w:snapToGrid w:val="0"/>
          <w:position w:val="-10"/>
          <w:sz w:val="28"/>
          <w:szCs w:val="28"/>
        </w:rPr>
        <w:object w:dxaOrig="1719" w:dyaOrig="320">
          <v:shape id="_x0000_i1030" type="#_x0000_t75" style="width:99pt;height:18pt" o:ole="" fillcolor="window">
            <v:imagedata r:id="rId22" o:title=""/>
          </v:shape>
          <o:OLEObject Type="Embed" ProgID="Equation.3" ShapeID="_x0000_i1030" DrawAspect="Content" ObjectID="_1736856938" r:id="rId23"/>
        </w:object>
      </w:r>
    </w:p>
    <w:p w:rsidR="00BE2ED3" w:rsidRPr="007476C2" w:rsidRDefault="00BE2ED3" w:rsidP="00BE2ED3">
      <w:pPr>
        <w:pStyle w:val="a3"/>
        <w:spacing w:after="0"/>
        <w:ind w:left="0" w:firstLine="426"/>
        <w:jc w:val="both"/>
        <w:rPr>
          <w:snapToGrid w:val="0"/>
          <w:sz w:val="28"/>
          <w:szCs w:val="28"/>
        </w:rPr>
      </w:pPr>
      <w:r w:rsidRPr="007476C2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F51672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F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заданное формулой: </w:t>
      </w:r>
      <w:r w:rsidRPr="004B1117">
        <w:rPr>
          <w:snapToGrid w:val="0"/>
          <w:position w:val="-10"/>
          <w:sz w:val="28"/>
          <w:szCs w:val="28"/>
        </w:rPr>
        <w:object w:dxaOrig="1620" w:dyaOrig="320">
          <v:shape id="_x0000_i1031" type="#_x0000_t75" style="width:93.75pt;height:18pt" o:ole="" fillcolor="window">
            <v:imagedata r:id="rId24" o:title=""/>
          </v:shape>
          <o:OLEObject Type="Embed" ProgID="Equation.3" ShapeID="_x0000_i1031" DrawAspect="Content" ObjectID="_1736856939" r:id="rId25"/>
        </w:object>
      </w:r>
    </w:p>
    <w:p w:rsidR="00BE2ED3" w:rsidRPr="00F51672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76C2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F51672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P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заданное формулой: </w:t>
      </w:r>
      <w:r w:rsidRPr="004B1117">
        <w:rPr>
          <w:snapToGrid w:val="0"/>
          <w:position w:val="-10"/>
          <w:sz w:val="28"/>
          <w:szCs w:val="28"/>
        </w:rPr>
        <w:object w:dxaOrig="1600" w:dyaOrig="320">
          <v:shape id="_x0000_i1032" type="#_x0000_t75" style="width:91.5pt;height:18pt" o:ole="" fillcolor="window">
            <v:imagedata r:id="rId26" o:title=""/>
          </v:shape>
          <o:OLEObject Type="Embed" ProgID="Equation.3" ShapeID="_x0000_i1032" DrawAspect="Content" ObjectID="_1736856940" r:id="rId27"/>
        </w:objec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snapToGrid w:val="0"/>
          <w:sz w:val="28"/>
          <w:szCs w:val="28"/>
        </w:rPr>
      </w:pPr>
      <w:r w:rsidRPr="007476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M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заданное формулой: </w:t>
      </w:r>
      <w:r w:rsidRPr="004B1117">
        <w:rPr>
          <w:snapToGrid w:val="0"/>
          <w:position w:val="-10"/>
          <w:sz w:val="28"/>
          <w:szCs w:val="28"/>
        </w:rPr>
        <w:object w:dxaOrig="1700" w:dyaOrig="360">
          <v:shape id="_x0000_i1033" type="#_x0000_t75" style="width:97.5pt;height:21pt" o:ole="" fillcolor="window">
            <v:imagedata r:id="rId28" o:title=""/>
          </v:shape>
          <o:OLEObject Type="Embed" ProgID="Equation.3" ShapeID="_x0000_i1033" DrawAspect="Content" ObjectID="_1736856941" r:id="rId29"/>
        </w:objec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snapToGrid w:val="0"/>
          <w:sz w:val="28"/>
          <w:szCs w:val="28"/>
        </w:rPr>
      </w:pPr>
      <w:r w:rsidRPr="007476C2">
        <w:rPr>
          <w:rFonts w:ascii="Times New Roman" w:hAnsi="Times New Roman" w:cs="Times New Roman"/>
          <w:snapToGrid w:val="0"/>
          <w:sz w:val="28"/>
          <w:szCs w:val="28"/>
        </w:rPr>
        <w:t>5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4B111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D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B1117">
        <w:rPr>
          <w:rFonts w:ascii="Times New Roman" w:hAnsi="Times New Roman" w:cs="Times New Roman"/>
          <w:snapToGrid w:val="0"/>
          <w:sz w:val="28"/>
          <w:szCs w:val="28"/>
        </w:rPr>
        <w:t xml:space="preserve">заданное формулой: </w:t>
      </w:r>
      <w:r w:rsidRPr="004B1117">
        <w:rPr>
          <w:snapToGrid w:val="0"/>
          <w:position w:val="-10"/>
          <w:sz w:val="28"/>
          <w:szCs w:val="28"/>
        </w:rPr>
        <w:object w:dxaOrig="1500" w:dyaOrig="320">
          <v:shape id="_x0000_i1034" type="#_x0000_t75" style="width:86.25pt;height:18pt" o:ole="" fillcolor="window">
            <v:imagedata r:id="rId30" o:title=""/>
          </v:shape>
          <o:OLEObject Type="Embed" ProgID="Equation.3" ShapeID="_x0000_i1034" DrawAspect="Content" ObjectID="_1736856942" r:id="rId31"/>
        </w:object>
      </w:r>
    </w:p>
    <w:p w:rsidR="00BE2ED3" w:rsidRPr="00C10F19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Используя диаграммы Эйлера–Венна доказать законы де Моргана.</w:t>
      </w:r>
    </w:p>
    <w:p w:rsidR="00BE2ED3" w:rsidRDefault="00BE2ED3" w:rsidP="00BE2ED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На языке множеств записать следующие утверждения.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Если число делится на четыре, то оно четно.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делимости числа на четыре следует его четность.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Делимость числа на четыре влечет его четность.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Если число четное, то оно может быть или кратным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четырем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нет.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Если число нечетное, то оно не делится на четыре.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Для того, чтобы число делилось на четыре, необходима его четность.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Если прямые параллельно, то накрест лежащие углы равны.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Параллельность прямых влечет равенство накрест лежащих углов.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Если накрест лежащие углы не равны, то прямые не параллельны.</w:t>
      </w:r>
    </w:p>
    <w:p w:rsidR="00BE2ED3" w:rsidRDefault="00BE2ED3" w:rsidP="00BE2ED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986"/>
    <w:multiLevelType w:val="hybridMultilevel"/>
    <w:tmpl w:val="23D27F44"/>
    <w:lvl w:ilvl="0" w:tplc="83DE4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04F17"/>
    <w:multiLevelType w:val="hybridMultilevel"/>
    <w:tmpl w:val="F272887A"/>
    <w:lvl w:ilvl="0" w:tplc="2E200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93ADA"/>
    <w:multiLevelType w:val="hybridMultilevel"/>
    <w:tmpl w:val="23827874"/>
    <w:lvl w:ilvl="0" w:tplc="53684E4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8238A1"/>
    <w:multiLevelType w:val="hybridMultilevel"/>
    <w:tmpl w:val="3740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F8"/>
    <w:rsid w:val="003133F8"/>
    <w:rsid w:val="008E58FE"/>
    <w:rsid w:val="00AF741C"/>
    <w:rsid w:val="00BE2ED3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C98E6-9E01-4739-A95E-1D0EFA2B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10.png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4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media/image11.png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2023-02-02T12:14:00Z</dcterms:created>
  <dcterms:modified xsi:type="dcterms:W3CDTF">2023-02-02T12:29:00Z</dcterms:modified>
</cp:coreProperties>
</file>