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27" w:rsidRDefault="00841627" w:rsidP="00841627">
      <w:pPr>
        <w:jc w:val="center"/>
      </w:pPr>
      <w:r w:rsidRPr="00841627">
        <w:t>Вопросы 3 семестра (</w:t>
      </w:r>
      <w:r w:rsidR="003F22BD">
        <w:t>ТМ</w:t>
      </w:r>
      <w:r w:rsidRPr="00841627">
        <w:t>-21)</w:t>
      </w:r>
    </w:p>
    <w:p w:rsidR="00841627" w:rsidRPr="00841627" w:rsidRDefault="00841627" w:rsidP="00841627">
      <w:pPr>
        <w:jc w:val="center"/>
      </w:pPr>
    </w:p>
    <w:p w:rsidR="00841627" w:rsidRPr="00841627" w:rsidRDefault="00841627" w:rsidP="00841627">
      <w:pPr>
        <w:pStyle w:val="a3"/>
        <w:numPr>
          <w:ilvl w:val="0"/>
          <w:numId w:val="1"/>
        </w:numPr>
        <w:jc w:val="both"/>
      </w:pPr>
      <w:r w:rsidRPr="00841627">
        <w:t>Понятие двойного интеграла.</w:t>
      </w:r>
      <w:r>
        <w:t xml:space="preserve"> </w:t>
      </w:r>
      <w:r w:rsidRPr="00841627">
        <w:t>Свойства двойного интеграла.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двойного материала.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площадей и объемов с помощью двойного интеграла.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двойного интеграла в полярных координатах.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Понятие тройного интеграла.</w:t>
      </w:r>
      <w:r>
        <w:t xml:space="preserve"> </w:t>
      </w:r>
      <w:r w:rsidRPr="00841627">
        <w:t>Свойства тройного интеграла.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 xml:space="preserve"> Вычисление тройного интеграла.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тройного интеграла в цилиндрических координатах.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тройного интеграла в сферических координатах.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Криволинейный интеграл 1 рода.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криволинейного интеграла 1 рода.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Свойства криволинейного интеграла 1 рода и его приложения.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Понятие криволинейного интеграла 2 рода.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криволинейного интеграла 2 рода.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Связь между криволинейными интегралами.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 xml:space="preserve">Связь криволинейного интеграла  2 рода с </w:t>
      </w:r>
      <w:proofErr w:type="gramStart"/>
      <w:r w:rsidRPr="00841627">
        <w:t>двойным</w:t>
      </w:r>
      <w:proofErr w:type="gramEnd"/>
      <w:r w:rsidRPr="00841627">
        <w:t>. Формула Грина.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Независимость криволинейного интеграла 2 рода от пути интегрирования.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 xml:space="preserve"> Понятие поверхностного интеграла 1 рода.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 xml:space="preserve">Вычисление поверхностного интеграла 1 рода.                 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Понятие поверхностного интеграла 2 рода.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поверхностного интеграла 2 рода.</w:t>
      </w:r>
    </w:p>
    <w:p w:rsidR="00841627" w:rsidRPr="00841627" w:rsidRDefault="00841627" w:rsidP="00841627">
      <w:pPr>
        <w:pStyle w:val="a3"/>
        <w:numPr>
          <w:ilvl w:val="0"/>
          <w:numId w:val="1"/>
        </w:numPr>
        <w:jc w:val="both"/>
      </w:pPr>
      <w:r w:rsidRPr="00841627">
        <w:t>Связь поверхностного интеграла 2 р</w:t>
      </w:r>
      <w:r>
        <w:t xml:space="preserve">ода с </w:t>
      </w:r>
      <w:proofErr w:type="gramStart"/>
      <w:r>
        <w:t>криволинейным</w:t>
      </w:r>
      <w:proofErr w:type="gramEnd"/>
      <w:r>
        <w:t xml:space="preserve"> 2 рода. Фор</w:t>
      </w:r>
      <w:r w:rsidRPr="00841627">
        <w:t>мула Стокса.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Связь поверхностного интеграла 2 рода с тройным интегралом.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Скалярные и векторные поля. Их свойства и виды.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Производная по направлению.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Градиент скалярного поля и его свойства.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Дивергенция векторного поля и ее свойства.</w:t>
      </w:r>
    </w:p>
    <w:p w:rsidR="00841627" w:rsidRDefault="00841627" w:rsidP="00841627">
      <w:pPr>
        <w:pStyle w:val="a3"/>
        <w:numPr>
          <w:ilvl w:val="0"/>
          <w:numId w:val="1"/>
        </w:numPr>
        <w:jc w:val="both"/>
      </w:pPr>
      <w:r w:rsidRPr="00841627">
        <w:t>Ротор векторного поля.</w:t>
      </w:r>
      <w:r>
        <w:t xml:space="preserve"> </w:t>
      </w:r>
    </w:p>
    <w:p w:rsidR="0094442F" w:rsidRDefault="00841627" w:rsidP="00841627">
      <w:pPr>
        <w:pStyle w:val="a3"/>
        <w:numPr>
          <w:ilvl w:val="0"/>
          <w:numId w:val="1"/>
        </w:numPr>
        <w:jc w:val="both"/>
      </w:pPr>
      <w:r w:rsidRPr="00841627">
        <w:t>Циркуляция векторного поля.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Понятие числового ряда.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Свойства сходящихся рядов.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Необходимый признак сходимости рядов.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Достаточный признак расходимости рядов.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Признаки сравнения числовых рядов.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Признак Даламбера.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Радикальный признак Коши.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 xml:space="preserve">Интегральный признак Коши. 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Знакочередующиеся ряды. Признак Лейбница.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Знакопеременные ряды. Условная и абсолютная сходимость ряда.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Функциональные ряды.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Степенные ряды.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Радиус и интервал сходимости степенного ряда.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 xml:space="preserve">Ряды Тейлора и </w:t>
      </w:r>
      <w:proofErr w:type="spellStart"/>
      <w:r>
        <w:t>Маклорена</w:t>
      </w:r>
      <w:proofErr w:type="spellEnd"/>
      <w:r>
        <w:t>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 xml:space="preserve">Разложение элементарных функций в ряд </w:t>
      </w:r>
      <w:proofErr w:type="spellStart"/>
      <w:r>
        <w:t>Маклорена</w:t>
      </w:r>
      <w:proofErr w:type="spellEnd"/>
      <w:r>
        <w:t>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Применение степенных рядов для приближенных вычислений.</w:t>
      </w:r>
    </w:p>
    <w:p w:rsidR="00F3476C" w:rsidRDefault="00F3476C" w:rsidP="00F3476C">
      <w:pPr>
        <w:ind w:left="360"/>
        <w:jc w:val="both"/>
      </w:pPr>
      <w:bookmarkStart w:id="0" w:name="_GoBack"/>
      <w:bookmarkEnd w:id="0"/>
    </w:p>
    <w:p w:rsidR="00F3476C" w:rsidRPr="00F3476C" w:rsidRDefault="00F3476C" w:rsidP="00F3476C">
      <w:pPr>
        <w:jc w:val="center"/>
        <w:rPr>
          <w:b/>
        </w:rPr>
      </w:pPr>
      <w:r w:rsidRPr="00F3476C">
        <w:rPr>
          <w:b/>
        </w:rPr>
        <w:t>Вопросы к экзамену по теории вероятности и мат. статистике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Определение случайного события.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Определение опыта, испытания.</w:t>
      </w:r>
    </w:p>
    <w:p w:rsidR="00F3476C" w:rsidRDefault="00F3476C" w:rsidP="00F3476C">
      <w:pPr>
        <w:numPr>
          <w:ilvl w:val="0"/>
          <w:numId w:val="5"/>
        </w:numPr>
        <w:jc w:val="both"/>
      </w:pPr>
      <w:proofErr w:type="gramStart"/>
      <w:r>
        <w:t>Виды случайных событий: равные, совместные, несовместные, равновозможные, невозможные, достоверные, противоположные, зависимые, независимые.</w:t>
      </w:r>
      <w:proofErr w:type="gramEnd"/>
    </w:p>
    <w:p w:rsidR="00F3476C" w:rsidRDefault="00F3476C" w:rsidP="00F3476C">
      <w:pPr>
        <w:numPr>
          <w:ilvl w:val="0"/>
          <w:numId w:val="5"/>
        </w:numPr>
        <w:jc w:val="both"/>
      </w:pPr>
      <w:r>
        <w:t>Определение полной группы событий.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Классическое определение вероятности.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Основные свойства вероятности события.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Определение статистической вероятности.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Определение геометрической вероятности.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 xml:space="preserve">Число сочетаний из </w:t>
      </w:r>
      <w:r>
        <w:rPr>
          <w:lang w:val="en-US"/>
        </w:rPr>
        <w:t>n</w:t>
      </w:r>
      <w:r>
        <w:t xml:space="preserve"> элементов по </w:t>
      </w:r>
      <w:r>
        <w:rPr>
          <w:lang w:val="en-US"/>
        </w:rPr>
        <w:t>m</w:t>
      </w:r>
      <w:r>
        <w:t xml:space="preserve"> элементов.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 xml:space="preserve">Число размещений из </w:t>
      </w:r>
      <w:r>
        <w:rPr>
          <w:lang w:val="en-US"/>
        </w:rPr>
        <w:t>n</w:t>
      </w:r>
      <w:r>
        <w:t xml:space="preserve"> элементов по </w:t>
      </w:r>
      <w:r>
        <w:rPr>
          <w:lang w:val="en-US"/>
        </w:rPr>
        <w:t>m</w:t>
      </w:r>
      <w:r>
        <w:t xml:space="preserve"> элементов.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 xml:space="preserve">Число перестановок из </w:t>
      </w:r>
      <w:r>
        <w:rPr>
          <w:lang w:val="en-US"/>
        </w:rPr>
        <w:t>n</w:t>
      </w:r>
      <w:r>
        <w:t xml:space="preserve"> элементов.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Операции над событиями: сумма, разность, произведение.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Диаграммы Венна.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Теорема сложения вероятностей для совместных и несовместных событий.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lastRenderedPageBreak/>
        <w:t>Определение условной вероятности события.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Теорема умножения независимых событий.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Теорема умножения зависимых событий.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Формула полной вероятности.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Формула Байеса.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Испытания по схеме Бернулли.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Формула Бернулли.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Закон редких событий, закон Пуассона.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Локальная теорема Лапласа.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Интегральная теорема Лапласа.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 xml:space="preserve">Свойства функции </w:t>
      </w:r>
      <w:r>
        <w:sym w:font="Symbol" w:char="F06A"/>
      </w:r>
      <w:r>
        <w:t>(х).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 xml:space="preserve">Свойства функции Лапласа </w:t>
      </w:r>
      <w:r>
        <w:sym w:font="Symbol" w:char="F046"/>
      </w:r>
      <w:r>
        <w:t>(х).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 xml:space="preserve">Вероятность отклонения появления события в </w:t>
      </w:r>
      <w:r>
        <w:rPr>
          <w:lang w:val="en-US"/>
        </w:rPr>
        <w:t>n</w:t>
      </w:r>
      <w:r>
        <w:t xml:space="preserve"> испытаниях от вероятности появления события в одном испытании.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Определение случайной величины.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Виды случайных величин: дискретные и непрерывные.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Многоугольник распределения вероятностей.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Независимые и зависимые случайные величины.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Операции над случайными величинами.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Математическое ожидание дискретной случайной величины.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Дисперсия дискретной случайной величины.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Свойства математического ожидания.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Свойства дисперсии.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 xml:space="preserve">Среднее </w:t>
      </w:r>
      <w:proofErr w:type="spellStart"/>
      <w:r>
        <w:t>квадратическое</w:t>
      </w:r>
      <w:proofErr w:type="spellEnd"/>
      <w:r>
        <w:t xml:space="preserve"> отклонение случайной величины.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Что входит в понятие "числовые характеристики случайных величин"?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Функция распределения случайной величины.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График функции распределения дискретной случайной величины.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Свойства функции распределения.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Чему равна вероятность отдельно взятого значения непрерывной случайной величины?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Плотность распределения вероятности.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Свойства плотности распределения вероятности.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Кривая плотности распределения и геометрический смысл плотности распределения.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Математическое ожидание непрерывных случайных величин.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 xml:space="preserve"> Дисперсия непрерывных случайных величин.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Как найти неизвестный коэффициент функции плотности распределения?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Определение моды случайной величины.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С чем совпадает максимум плотности распределения?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Определение медианы случайной величины.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Чему равна функция распределения в точке, абсцисса которой равна медиане случайной величины?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Определение начального момента  к-</w:t>
      </w:r>
      <w:proofErr w:type="spellStart"/>
      <w:r>
        <w:t>го</w:t>
      </w:r>
      <w:proofErr w:type="spellEnd"/>
      <w:r>
        <w:t xml:space="preserve"> порядка случайной величины.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Определение центрального момента к-</w:t>
      </w:r>
      <w:proofErr w:type="spellStart"/>
      <w:r>
        <w:t>го</w:t>
      </w:r>
      <w:proofErr w:type="spellEnd"/>
      <w:r>
        <w:t xml:space="preserve"> порядка случайной величины.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Чему равно среднее значение случайной величины?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Что такое степень рассеяния распределения случайной величины относительно математического ожидания?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Что характеризует третий центральный момент случайной величины?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Определение коэффициента асимметрии случайной величины.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Характеристика крутости распределения случайной величины.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Определение эксцесса.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Биномиальный закон распределения и его числовые характеристики.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Закон распределения Пуассона и его числовые характеристики.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Геометрическое распределение.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Гипергеометрическое распределение.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Равномерный закон распределения и его числовые характеристики.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Показательный закон распределения и его характеристики.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Нормальный закон распределения.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Кривая нормального распределения.</w:t>
      </w:r>
    </w:p>
    <w:p w:rsidR="00F3476C" w:rsidRDefault="00F3476C" w:rsidP="00F3476C">
      <w:pPr>
        <w:numPr>
          <w:ilvl w:val="0"/>
          <w:numId w:val="5"/>
        </w:numPr>
        <w:jc w:val="both"/>
      </w:pPr>
      <w:r>
        <w:t>Вероятность попадания нормального распределения случайной величины в интервале</w:t>
      </w:r>
      <w:proofErr w:type="gramStart"/>
      <w:r>
        <w:t xml:space="preserve"> (</w:t>
      </w:r>
      <w:r>
        <w:sym w:font="Symbol" w:char="F061"/>
      </w:r>
      <w:r>
        <w:t xml:space="preserve">, </w:t>
      </w:r>
      <w:r>
        <w:sym w:font="Symbol" w:char="F062"/>
      </w:r>
      <w:r>
        <w:t>).</w:t>
      </w:r>
      <w:proofErr w:type="gramEnd"/>
    </w:p>
    <w:p w:rsidR="00F3476C" w:rsidRDefault="00F3476C" w:rsidP="00F3476C">
      <w:pPr>
        <w:numPr>
          <w:ilvl w:val="0"/>
          <w:numId w:val="5"/>
        </w:numPr>
        <w:jc w:val="both"/>
      </w:pPr>
      <w:r>
        <w:t>"Правило трех сигм".</w:t>
      </w:r>
    </w:p>
    <w:p w:rsidR="005708CD" w:rsidRPr="00841627" w:rsidRDefault="005708CD" w:rsidP="005708CD">
      <w:pPr>
        <w:pStyle w:val="a3"/>
        <w:ind w:left="360"/>
        <w:jc w:val="both"/>
      </w:pPr>
    </w:p>
    <w:sectPr w:rsidR="005708CD" w:rsidRPr="00841627" w:rsidSect="0094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A3E"/>
    <w:multiLevelType w:val="singleLevel"/>
    <w:tmpl w:val="00BEB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E9C30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305D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6F7FF4"/>
    <w:multiLevelType w:val="singleLevel"/>
    <w:tmpl w:val="00BEB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627"/>
    <w:rsid w:val="00126185"/>
    <w:rsid w:val="003F22BD"/>
    <w:rsid w:val="005708CD"/>
    <w:rsid w:val="00650C8B"/>
    <w:rsid w:val="00841627"/>
    <w:rsid w:val="00905BC8"/>
    <w:rsid w:val="0094442F"/>
    <w:rsid w:val="00F3476C"/>
    <w:rsid w:val="00F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И. Логачев</dc:creator>
  <cp:lastModifiedBy>User</cp:lastModifiedBy>
  <cp:revision>2</cp:revision>
  <dcterms:created xsi:type="dcterms:W3CDTF">2019-12-25T09:56:00Z</dcterms:created>
  <dcterms:modified xsi:type="dcterms:W3CDTF">2019-12-25T09:56:00Z</dcterms:modified>
</cp:coreProperties>
</file>