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D9" w:rsidRDefault="006370D9" w:rsidP="006370D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Вопросы АП, УС,МР.</w:t>
      </w:r>
      <w:bookmarkStart w:id="0" w:name="_GoBack"/>
      <w:bookmarkEnd w:id="0"/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Определители 2-го и 3-го порядка. Правила вычисления.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Свойства определителей.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Определитель 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>-го порядка.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Системы 2 линейных уравнений с 2-мя неизвестными.</w:t>
      </w:r>
      <w:r>
        <w:rPr>
          <w:sz w:val="28"/>
          <w:szCs w:val="28"/>
        </w:rPr>
        <w:t xml:space="preserve"> Формулы </w:t>
      </w:r>
      <w:proofErr w:type="spellStart"/>
      <w:r>
        <w:rPr>
          <w:sz w:val="28"/>
          <w:szCs w:val="28"/>
        </w:rPr>
        <w:t>Крамера</w:t>
      </w:r>
      <w:proofErr w:type="spellEnd"/>
      <w:r>
        <w:rPr>
          <w:sz w:val="28"/>
          <w:szCs w:val="28"/>
        </w:rPr>
        <w:t>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Системы 3 линейных уравнений с 3-мя неизвестными. Их </w:t>
      </w:r>
      <w:r>
        <w:rPr>
          <w:sz w:val="28"/>
          <w:szCs w:val="28"/>
        </w:rPr>
        <w:t>решение</w:t>
      </w:r>
      <w:r>
        <w:rPr>
          <w:sz w:val="28"/>
          <w:szCs w:val="28"/>
        </w:rPr>
        <w:t>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 Гаусса решения систем линейных алгебраических уравнений.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Решение однородных</w:t>
      </w:r>
      <w:r w:rsidRPr="006370D9">
        <w:rPr>
          <w:sz w:val="28"/>
          <w:szCs w:val="28"/>
        </w:rPr>
        <w:t xml:space="preserve"> </w:t>
      </w:r>
      <w:r>
        <w:rPr>
          <w:sz w:val="28"/>
          <w:szCs w:val="28"/>
        </w:rPr>
        <w:t>алгебраических уравнений</w:t>
      </w:r>
      <w:r>
        <w:rPr>
          <w:sz w:val="28"/>
          <w:szCs w:val="28"/>
        </w:rPr>
        <w:t>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Матрицы, действия над ними.</w:t>
      </w:r>
      <w:r>
        <w:rPr>
          <w:sz w:val="28"/>
          <w:szCs w:val="28"/>
        </w:rPr>
        <w:t xml:space="preserve"> Основные виды матриц.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Обратная матрица, алгоритм ее нахождения.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Матричный метод решения систем линейных алгебраических уравнений. Теорема Кронеккера-Капелли.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 w:rsidRPr="006370D9">
        <w:rPr>
          <w:sz w:val="28"/>
          <w:szCs w:val="28"/>
        </w:rPr>
        <w:t>Простейшие задачи аналитической геометрии: расстояние между 2-мя точками, деление отрезка в данном отношении</w:t>
      </w:r>
      <w:r>
        <w:rPr>
          <w:sz w:val="28"/>
          <w:szCs w:val="28"/>
        </w:rPr>
        <w:t>.</w:t>
      </w:r>
    </w:p>
    <w:p w:rsidR="006370D9" w:rsidRP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 w:rsidRPr="006370D9">
        <w:rPr>
          <w:sz w:val="28"/>
          <w:szCs w:val="28"/>
        </w:rPr>
        <w:t>Декартова система координат</w:t>
      </w:r>
      <w:proofErr w:type="gramStart"/>
      <w:r w:rsidRPr="006370D9">
        <w:rPr>
          <w:sz w:val="28"/>
          <w:szCs w:val="28"/>
        </w:rPr>
        <w:t>..</w:t>
      </w:r>
      <w:proofErr w:type="gramEnd"/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Полярная система координат.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Основные понятия о векторах.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Линейные операции над векторами и их свойства.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Теоремы о коллинеарных и компланарных векторах.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о базисе. Базис в плоскости и в пространстве.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Проекции вектора на ось, их свойства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Координаты вектора в плоскости и в пространстве.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Скалярное произведение векторов и его свойства.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Векторное произведение векторов и его свойства.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Смешанное произведение векторов и его свойства.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Уравнения прямой на плоскости.</w:t>
      </w:r>
      <w:proofErr w:type="gramEnd"/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Расстояние от точки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прямой (на плоскости).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Взаимное расположение 2-х </w:t>
      </w:r>
      <w:proofErr w:type="gramStart"/>
      <w:r>
        <w:rPr>
          <w:sz w:val="28"/>
          <w:szCs w:val="28"/>
        </w:rPr>
        <w:t>прямых</w:t>
      </w:r>
      <w:proofErr w:type="gramEnd"/>
      <w:r>
        <w:rPr>
          <w:sz w:val="28"/>
          <w:szCs w:val="28"/>
        </w:rPr>
        <w:t>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Окружность и эллипс.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Гипербола.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Парабола.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Общие свойства гиперболы, параболы и эллипса.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Уравнения плоскости.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Уравнения прямой в пространстве.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70D9">
        <w:rPr>
          <w:sz w:val="28"/>
          <w:szCs w:val="28"/>
        </w:rPr>
        <w:t>Параллельный перенос и поворот</w:t>
      </w:r>
      <w:r>
        <w:rPr>
          <w:sz w:val="28"/>
          <w:szCs w:val="28"/>
        </w:rPr>
        <w:t xml:space="preserve"> системы координат.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Базис и размерность линейного векторного пространства</w:t>
      </w:r>
      <w:r>
        <w:rPr>
          <w:sz w:val="28"/>
          <w:szCs w:val="28"/>
        </w:rPr>
        <w:t>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Понятие линейного оператора. Собственные числа и собственные векторы линейного оператора. </w:t>
      </w:r>
    </w:p>
    <w:p w:rsidR="006370D9" w:rsidRP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Матрица линейного оператора в данном базисе.</w:t>
      </w:r>
    </w:p>
    <w:p w:rsidR="006370D9" w:rsidRP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Квадратичные формы.</w:t>
      </w:r>
    </w:p>
    <w:p w:rsidR="006370D9" w:rsidRP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Знакоопределенность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квадратичной формы.</w:t>
      </w:r>
    </w:p>
    <w:p w:rsidR="006370D9" w:rsidRDefault="006370D9" w:rsidP="006370D9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Приведение квадратичной формы к каноническому виду.</w:t>
      </w:r>
    </w:p>
    <w:p w:rsidR="006370D9" w:rsidRDefault="006370D9" w:rsidP="006370D9">
      <w:pPr>
        <w:rPr>
          <w:sz w:val="28"/>
          <w:szCs w:val="28"/>
        </w:rPr>
      </w:pPr>
    </w:p>
    <w:p w:rsidR="00900618" w:rsidRDefault="00900618"/>
    <w:sectPr w:rsidR="0090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4159"/>
    <w:multiLevelType w:val="hybridMultilevel"/>
    <w:tmpl w:val="85A44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B3"/>
    <w:rsid w:val="00137CB3"/>
    <w:rsid w:val="006370D9"/>
    <w:rsid w:val="009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2015-12-17T10:57:00Z</dcterms:created>
  <dcterms:modified xsi:type="dcterms:W3CDTF">2015-12-17T10:57:00Z</dcterms:modified>
</cp:coreProperties>
</file>